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F5413DB" w14:textId="6A8BD35E" w:rsidR="00A70567" w:rsidRPr="007619CA" w:rsidRDefault="00E93C6C" w:rsidP="00A70567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hAnsi="Times New Roman"/>
          <w:color w:val="000000"/>
          <w:sz w:val="24"/>
          <w:szCs w:val="24"/>
          <w:lang w:val="lv-LV" w:bidi="lv-LV"/>
        </w:rPr>
        <w:t xml:space="preserve"> </w:t>
      </w:r>
      <w:r w:rsidR="00A70567" w:rsidRPr="007619CA">
        <w:rPr>
          <w:rFonts w:ascii="Times New Roman" w:eastAsia="Times New Roman" w:hAnsi="Times New Roman"/>
          <w:sz w:val="20"/>
          <w:szCs w:val="20"/>
        </w:rPr>
        <w:t>11.pielikums</w:t>
      </w:r>
    </w:p>
    <w:p w14:paraId="378AA5BB" w14:textId="77777777" w:rsidR="00A70567" w:rsidRPr="007619CA" w:rsidRDefault="00A70567" w:rsidP="00A70567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hAnsi="Times New Roman"/>
          <w:bCs/>
          <w:sz w:val="20"/>
          <w:szCs w:val="20"/>
          <w:lang w:eastAsia="ar-SA"/>
        </w:rPr>
      </w:pPr>
      <w:proofErr w:type="spellStart"/>
      <w:r w:rsidRPr="007619CA">
        <w:rPr>
          <w:rFonts w:ascii="Times New Roman" w:eastAsia="Times New Roman" w:hAnsi="Times New Roman"/>
          <w:sz w:val="20"/>
          <w:szCs w:val="20"/>
        </w:rPr>
        <w:t>Iepirkuma</w:t>
      </w:r>
      <w:proofErr w:type="spellEnd"/>
      <w:r w:rsidRPr="007619CA">
        <w:rPr>
          <w:rFonts w:ascii="Times New Roman" w:eastAsia="Times New Roman" w:hAnsi="Times New Roman"/>
          <w:sz w:val="20"/>
          <w:szCs w:val="20"/>
        </w:rPr>
        <w:t xml:space="preserve"> “</w:t>
      </w:r>
      <w:proofErr w:type="spellStart"/>
      <w:r w:rsidRPr="007619CA">
        <w:rPr>
          <w:rFonts w:ascii="Times New Roman" w:hAnsi="Times New Roman"/>
          <w:bCs/>
          <w:sz w:val="20"/>
          <w:szCs w:val="20"/>
          <w:lang w:eastAsia="ar-SA"/>
        </w:rPr>
        <w:t>Autoceļa</w:t>
      </w:r>
      <w:proofErr w:type="spellEnd"/>
      <w:r w:rsidRPr="007619CA">
        <w:rPr>
          <w:rFonts w:ascii="Times New Roman" w:hAnsi="Times New Roman"/>
          <w:bCs/>
          <w:sz w:val="20"/>
          <w:szCs w:val="20"/>
          <w:lang w:eastAsia="ar-SA"/>
        </w:rPr>
        <w:t xml:space="preserve"> A2 un </w:t>
      </w:r>
      <w:proofErr w:type="spellStart"/>
      <w:r w:rsidRPr="007619CA">
        <w:rPr>
          <w:rFonts w:ascii="Times New Roman" w:hAnsi="Times New Roman"/>
          <w:bCs/>
          <w:sz w:val="20"/>
          <w:szCs w:val="20"/>
          <w:lang w:eastAsia="ar-SA"/>
        </w:rPr>
        <w:t>Pulkveža</w:t>
      </w:r>
      <w:proofErr w:type="spellEnd"/>
      <w:r w:rsidRPr="007619CA">
        <w:rPr>
          <w:rFonts w:ascii="Times New Roman" w:hAnsi="Times New Roman"/>
          <w:bCs/>
          <w:sz w:val="20"/>
          <w:szCs w:val="20"/>
          <w:lang w:eastAsia="ar-SA"/>
        </w:rPr>
        <w:t xml:space="preserve"> </w:t>
      </w:r>
      <w:proofErr w:type="spellStart"/>
      <w:r w:rsidRPr="007619CA">
        <w:rPr>
          <w:rFonts w:ascii="Times New Roman" w:hAnsi="Times New Roman"/>
          <w:bCs/>
          <w:sz w:val="20"/>
          <w:szCs w:val="20"/>
          <w:lang w:eastAsia="ar-SA"/>
        </w:rPr>
        <w:t>Brieža</w:t>
      </w:r>
      <w:proofErr w:type="spellEnd"/>
      <w:r w:rsidRPr="007619CA">
        <w:rPr>
          <w:rFonts w:ascii="Times New Roman" w:hAnsi="Times New Roman"/>
          <w:bCs/>
          <w:sz w:val="20"/>
          <w:szCs w:val="20"/>
          <w:lang w:eastAsia="ar-SA"/>
        </w:rPr>
        <w:t xml:space="preserve"> </w:t>
      </w:r>
      <w:proofErr w:type="spellStart"/>
      <w:r w:rsidRPr="007619CA">
        <w:rPr>
          <w:rFonts w:ascii="Times New Roman" w:hAnsi="Times New Roman"/>
          <w:bCs/>
          <w:sz w:val="20"/>
          <w:szCs w:val="20"/>
          <w:lang w:eastAsia="ar-SA"/>
        </w:rPr>
        <w:t>ielas</w:t>
      </w:r>
      <w:proofErr w:type="spellEnd"/>
      <w:r w:rsidRPr="007619CA">
        <w:rPr>
          <w:rFonts w:ascii="Times New Roman" w:hAnsi="Times New Roman"/>
          <w:bCs/>
          <w:sz w:val="20"/>
          <w:szCs w:val="20"/>
          <w:lang w:eastAsia="ar-SA"/>
        </w:rPr>
        <w:t xml:space="preserve"> </w:t>
      </w:r>
      <w:proofErr w:type="spellStart"/>
      <w:r w:rsidRPr="007619CA">
        <w:rPr>
          <w:rFonts w:ascii="Times New Roman" w:hAnsi="Times New Roman"/>
          <w:bCs/>
          <w:sz w:val="20"/>
          <w:szCs w:val="20"/>
          <w:lang w:eastAsia="ar-SA"/>
        </w:rPr>
        <w:t>krustojuma</w:t>
      </w:r>
      <w:proofErr w:type="spellEnd"/>
      <w:r w:rsidRPr="007619CA">
        <w:rPr>
          <w:rFonts w:ascii="Times New Roman" w:hAnsi="Times New Roman"/>
          <w:bCs/>
          <w:sz w:val="20"/>
          <w:szCs w:val="20"/>
          <w:lang w:eastAsia="ar-SA"/>
        </w:rPr>
        <w:t xml:space="preserve"> un </w:t>
      </w:r>
    </w:p>
    <w:p w14:paraId="5D04C35C" w14:textId="77777777" w:rsidR="00A70567" w:rsidRPr="007619CA" w:rsidRDefault="00A70567" w:rsidP="00A70567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hAnsi="Times New Roman"/>
          <w:bCs/>
          <w:sz w:val="20"/>
          <w:szCs w:val="20"/>
          <w:lang w:eastAsia="ar-SA"/>
        </w:rPr>
      </w:pPr>
      <w:proofErr w:type="spellStart"/>
      <w:r w:rsidRPr="007619CA">
        <w:rPr>
          <w:rFonts w:ascii="Times New Roman" w:hAnsi="Times New Roman"/>
          <w:bCs/>
          <w:sz w:val="20"/>
          <w:szCs w:val="20"/>
          <w:lang w:eastAsia="ar-SA"/>
        </w:rPr>
        <w:t>piegulošo</w:t>
      </w:r>
      <w:proofErr w:type="spellEnd"/>
      <w:r w:rsidRPr="007619CA">
        <w:rPr>
          <w:rFonts w:ascii="Times New Roman" w:hAnsi="Times New Roman"/>
          <w:bCs/>
          <w:sz w:val="20"/>
          <w:szCs w:val="20"/>
          <w:lang w:eastAsia="ar-SA"/>
        </w:rPr>
        <w:t xml:space="preserve"> </w:t>
      </w:r>
      <w:proofErr w:type="spellStart"/>
      <w:r w:rsidRPr="007619CA">
        <w:rPr>
          <w:rFonts w:ascii="Times New Roman" w:hAnsi="Times New Roman"/>
          <w:bCs/>
          <w:sz w:val="20"/>
          <w:szCs w:val="20"/>
          <w:lang w:eastAsia="ar-SA"/>
        </w:rPr>
        <w:t>ielu</w:t>
      </w:r>
      <w:proofErr w:type="spellEnd"/>
      <w:r w:rsidRPr="007619CA">
        <w:rPr>
          <w:rFonts w:ascii="Times New Roman" w:hAnsi="Times New Roman"/>
          <w:bCs/>
          <w:sz w:val="20"/>
          <w:szCs w:val="20"/>
          <w:lang w:eastAsia="ar-SA"/>
        </w:rPr>
        <w:t xml:space="preserve"> </w:t>
      </w:r>
      <w:proofErr w:type="spellStart"/>
      <w:r w:rsidRPr="007619CA">
        <w:rPr>
          <w:rFonts w:ascii="Times New Roman" w:hAnsi="Times New Roman"/>
          <w:bCs/>
          <w:sz w:val="20"/>
          <w:szCs w:val="20"/>
          <w:lang w:eastAsia="ar-SA"/>
        </w:rPr>
        <w:t>pārbūve</w:t>
      </w:r>
      <w:proofErr w:type="spellEnd"/>
      <w:r w:rsidRPr="007619CA">
        <w:rPr>
          <w:rFonts w:ascii="Times New Roman" w:hAnsi="Times New Roman"/>
          <w:bCs/>
          <w:sz w:val="20"/>
          <w:szCs w:val="20"/>
          <w:lang w:eastAsia="ar-SA"/>
        </w:rPr>
        <w:t xml:space="preserve"> </w:t>
      </w:r>
      <w:proofErr w:type="spellStart"/>
      <w:r w:rsidRPr="007619CA">
        <w:rPr>
          <w:rFonts w:ascii="Times New Roman" w:hAnsi="Times New Roman"/>
          <w:bCs/>
          <w:sz w:val="20"/>
          <w:szCs w:val="20"/>
          <w:lang w:eastAsia="ar-SA"/>
        </w:rPr>
        <w:t>Siguldā</w:t>
      </w:r>
      <w:proofErr w:type="spellEnd"/>
      <w:r w:rsidRPr="007619CA">
        <w:rPr>
          <w:rFonts w:ascii="Times New Roman" w:hAnsi="Times New Roman"/>
          <w:bCs/>
          <w:sz w:val="20"/>
          <w:szCs w:val="20"/>
          <w:lang w:eastAsia="ar-SA"/>
        </w:rPr>
        <w:t xml:space="preserve">, </w:t>
      </w:r>
      <w:proofErr w:type="spellStart"/>
      <w:r w:rsidRPr="007619CA">
        <w:rPr>
          <w:rFonts w:ascii="Times New Roman" w:hAnsi="Times New Roman"/>
          <w:bCs/>
          <w:sz w:val="20"/>
          <w:szCs w:val="20"/>
          <w:lang w:eastAsia="ar-SA"/>
        </w:rPr>
        <w:t>Siguldas</w:t>
      </w:r>
      <w:proofErr w:type="spellEnd"/>
      <w:r w:rsidRPr="007619CA">
        <w:rPr>
          <w:rFonts w:ascii="Times New Roman" w:hAnsi="Times New Roman"/>
          <w:bCs/>
          <w:sz w:val="20"/>
          <w:szCs w:val="20"/>
          <w:lang w:eastAsia="ar-SA"/>
        </w:rPr>
        <w:t xml:space="preserve"> </w:t>
      </w:r>
      <w:proofErr w:type="spellStart"/>
      <w:r w:rsidRPr="007619CA">
        <w:rPr>
          <w:rFonts w:ascii="Times New Roman" w:hAnsi="Times New Roman"/>
          <w:bCs/>
          <w:sz w:val="20"/>
          <w:szCs w:val="20"/>
          <w:lang w:eastAsia="ar-SA"/>
        </w:rPr>
        <w:t>novadā</w:t>
      </w:r>
      <w:proofErr w:type="spellEnd"/>
      <w:r w:rsidRPr="007619CA">
        <w:rPr>
          <w:rFonts w:ascii="Times New Roman" w:hAnsi="Times New Roman"/>
          <w:bCs/>
          <w:sz w:val="20"/>
          <w:szCs w:val="20"/>
          <w:lang w:eastAsia="ar-SA"/>
        </w:rPr>
        <w:t xml:space="preserve"> </w:t>
      </w:r>
    </w:p>
    <w:p w14:paraId="1AC784C1" w14:textId="77777777" w:rsidR="00A70567" w:rsidRPr="007619CA" w:rsidRDefault="00A70567" w:rsidP="00A70567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</w:rPr>
      </w:pPr>
      <w:r w:rsidRPr="007619CA">
        <w:rPr>
          <w:rFonts w:ascii="Times New Roman" w:eastAsia="Times New Roman" w:hAnsi="Times New Roman"/>
          <w:sz w:val="20"/>
          <w:szCs w:val="20"/>
        </w:rPr>
        <w:t xml:space="preserve">2. KĀRTAS </w:t>
      </w:r>
      <w:r w:rsidRPr="007619CA">
        <w:rPr>
          <w:rFonts w:ascii="Times New Roman" w:hAnsi="Times New Roman"/>
          <w:bCs/>
          <w:sz w:val="20"/>
          <w:szCs w:val="20"/>
          <w:lang w:eastAsia="ar-SA"/>
        </w:rPr>
        <w:t>“</w:t>
      </w:r>
      <w:proofErr w:type="spellStart"/>
      <w:r w:rsidRPr="007619CA">
        <w:rPr>
          <w:rFonts w:ascii="Times New Roman" w:hAnsi="Times New Roman"/>
          <w:bCs/>
          <w:sz w:val="20"/>
          <w:szCs w:val="20"/>
          <w:lang w:eastAsia="ar-SA"/>
        </w:rPr>
        <w:t>Pulkveža</w:t>
      </w:r>
      <w:proofErr w:type="spellEnd"/>
      <w:r w:rsidRPr="007619CA">
        <w:rPr>
          <w:rFonts w:ascii="Times New Roman" w:hAnsi="Times New Roman"/>
          <w:bCs/>
          <w:sz w:val="20"/>
          <w:szCs w:val="20"/>
          <w:lang w:eastAsia="ar-SA"/>
        </w:rPr>
        <w:t xml:space="preserve"> </w:t>
      </w:r>
      <w:proofErr w:type="spellStart"/>
      <w:r w:rsidRPr="007619CA">
        <w:rPr>
          <w:rFonts w:ascii="Times New Roman" w:hAnsi="Times New Roman"/>
          <w:bCs/>
          <w:sz w:val="20"/>
          <w:szCs w:val="20"/>
          <w:lang w:eastAsia="ar-SA"/>
        </w:rPr>
        <w:t>Brieža</w:t>
      </w:r>
      <w:proofErr w:type="spellEnd"/>
      <w:r w:rsidRPr="007619CA">
        <w:rPr>
          <w:rFonts w:ascii="Times New Roman" w:hAnsi="Times New Roman"/>
          <w:bCs/>
          <w:sz w:val="20"/>
          <w:szCs w:val="20"/>
          <w:lang w:eastAsia="ar-SA"/>
        </w:rPr>
        <w:t xml:space="preserve"> </w:t>
      </w:r>
      <w:proofErr w:type="spellStart"/>
      <w:r w:rsidRPr="007619CA">
        <w:rPr>
          <w:rFonts w:ascii="Times New Roman" w:hAnsi="Times New Roman"/>
          <w:bCs/>
          <w:sz w:val="20"/>
          <w:szCs w:val="20"/>
          <w:lang w:eastAsia="ar-SA"/>
        </w:rPr>
        <w:t>ielas</w:t>
      </w:r>
      <w:proofErr w:type="spellEnd"/>
      <w:r w:rsidRPr="007619CA">
        <w:rPr>
          <w:rFonts w:ascii="Times New Roman" w:hAnsi="Times New Roman"/>
          <w:bCs/>
          <w:sz w:val="20"/>
          <w:szCs w:val="20"/>
          <w:lang w:eastAsia="ar-SA"/>
        </w:rPr>
        <w:t xml:space="preserve"> </w:t>
      </w:r>
      <w:proofErr w:type="spellStart"/>
      <w:r w:rsidRPr="007619CA">
        <w:rPr>
          <w:rFonts w:ascii="Times New Roman" w:hAnsi="Times New Roman"/>
          <w:bCs/>
          <w:sz w:val="20"/>
          <w:szCs w:val="20"/>
          <w:lang w:eastAsia="ar-SA"/>
        </w:rPr>
        <w:t>pārbūve</w:t>
      </w:r>
      <w:proofErr w:type="spellEnd"/>
      <w:r w:rsidRPr="007619CA">
        <w:rPr>
          <w:rFonts w:ascii="Times New Roman" w:hAnsi="Times New Roman"/>
          <w:bCs/>
          <w:sz w:val="20"/>
          <w:szCs w:val="20"/>
          <w:lang w:eastAsia="ar-SA"/>
        </w:rPr>
        <w:t xml:space="preserve"> </w:t>
      </w:r>
      <w:proofErr w:type="spellStart"/>
      <w:r w:rsidRPr="007619CA">
        <w:rPr>
          <w:rFonts w:ascii="Times New Roman" w:hAnsi="Times New Roman"/>
          <w:bCs/>
          <w:sz w:val="20"/>
          <w:szCs w:val="20"/>
          <w:lang w:eastAsia="ar-SA"/>
        </w:rPr>
        <w:t>posmā</w:t>
      </w:r>
      <w:proofErr w:type="spellEnd"/>
      <w:r w:rsidRPr="007619CA">
        <w:rPr>
          <w:rFonts w:ascii="Times New Roman" w:hAnsi="Times New Roman"/>
          <w:bCs/>
          <w:sz w:val="20"/>
          <w:szCs w:val="20"/>
          <w:lang w:eastAsia="ar-SA"/>
        </w:rPr>
        <w:t xml:space="preserve"> no </w:t>
      </w:r>
      <w:proofErr w:type="spellStart"/>
      <w:r w:rsidRPr="007619CA">
        <w:rPr>
          <w:rFonts w:ascii="Times New Roman" w:hAnsi="Times New Roman"/>
          <w:bCs/>
          <w:sz w:val="20"/>
          <w:szCs w:val="20"/>
          <w:lang w:eastAsia="ar-SA"/>
        </w:rPr>
        <w:t>Saules</w:t>
      </w:r>
      <w:proofErr w:type="spellEnd"/>
      <w:r w:rsidRPr="007619CA">
        <w:rPr>
          <w:rFonts w:ascii="Times New Roman" w:hAnsi="Times New Roman"/>
          <w:bCs/>
          <w:sz w:val="20"/>
          <w:szCs w:val="20"/>
          <w:lang w:eastAsia="ar-SA"/>
        </w:rPr>
        <w:t xml:space="preserve"> </w:t>
      </w:r>
      <w:proofErr w:type="spellStart"/>
      <w:r w:rsidRPr="007619CA">
        <w:rPr>
          <w:rFonts w:ascii="Times New Roman" w:hAnsi="Times New Roman"/>
          <w:bCs/>
          <w:sz w:val="20"/>
          <w:szCs w:val="20"/>
          <w:lang w:eastAsia="ar-SA"/>
        </w:rPr>
        <w:t>ielas</w:t>
      </w:r>
      <w:proofErr w:type="spellEnd"/>
      <w:r w:rsidRPr="007619CA">
        <w:rPr>
          <w:rFonts w:ascii="Times New Roman" w:hAnsi="Times New Roman"/>
          <w:bCs/>
          <w:sz w:val="20"/>
          <w:szCs w:val="20"/>
          <w:lang w:eastAsia="ar-SA"/>
        </w:rPr>
        <w:t xml:space="preserve"> </w:t>
      </w:r>
      <w:proofErr w:type="spellStart"/>
      <w:r w:rsidRPr="007619CA">
        <w:rPr>
          <w:rFonts w:ascii="Times New Roman" w:hAnsi="Times New Roman"/>
          <w:bCs/>
          <w:sz w:val="20"/>
          <w:szCs w:val="20"/>
          <w:lang w:eastAsia="ar-SA"/>
        </w:rPr>
        <w:t>līdz</w:t>
      </w:r>
      <w:proofErr w:type="spellEnd"/>
      <w:r w:rsidRPr="007619CA">
        <w:rPr>
          <w:rFonts w:ascii="Times New Roman" w:hAnsi="Times New Roman"/>
          <w:bCs/>
          <w:sz w:val="20"/>
          <w:szCs w:val="20"/>
          <w:lang w:eastAsia="ar-SA"/>
        </w:rPr>
        <w:t xml:space="preserve"> Ventas </w:t>
      </w:r>
      <w:proofErr w:type="spellStart"/>
      <w:r w:rsidRPr="007619CA">
        <w:rPr>
          <w:rFonts w:ascii="Times New Roman" w:hAnsi="Times New Roman"/>
          <w:bCs/>
          <w:sz w:val="20"/>
          <w:szCs w:val="20"/>
          <w:lang w:eastAsia="ar-SA"/>
        </w:rPr>
        <w:t>ielai</w:t>
      </w:r>
      <w:proofErr w:type="spellEnd"/>
      <w:r w:rsidRPr="007619CA">
        <w:rPr>
          <w:rFonts w:ascii="Times New Roman" w:eastAsia="Times New Roman" w:hAnsi="Times New Roman"/>
          <w:sz w:val="20"/>
          <w:szCs w:val="20"/>
        </w:rPr>
        <w:t>”</w:t>
      </w:r>
    </w:p>
    <w:p w14:paraId="733C9BE7" w14:textId="606D67AC" w:rsidR="00A70567" w:rsidRPr="00C736D2" w:rsidRDefault="00A70567" w:rsidP="00A70567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</w:rPr>
      </w:pPr>
      <w:proofErr w:type="spellStart"/>
      <w:r w:rsidRPr="007619CA">
        <w:rPr>
          <w:rFonts w:ascii="Times New Roman" w:eastAsia="Times New Roman" w:hAnsi="Times New Roman"/>
          <w:sz w:val="20"/>
          <w:szCs w:val="20"/>
        </w:rPr>
        <w:t>identifikācijas</w:t>
      </w:r>
      <w:proofErr w:type="spellEnd"/>
      <w:r w:rsidRPr="007619CA">
        <w:rPr>
          <w:rFonts w:ascii="Times New Roman" w:eastAsia="Times New Roman" w:hAnsi="Times New Roman"/>
          <w:sz w:val="20"/>
          <w:szCs w:val="20"/>
        </w:rPr>
        <w:t xml:space="preserve"> nr. </w:t>
      </w:r>
      <w:r w:rsidRPr="007619CA">
        <w:rPr>
          <w:rFonts w:ascii="Times New Roman" w:eastAsia="Times New Roman" w:hAnsi="Times New Roman"/>
          <w:b/>
          <w:sz w:val="20"/>
          <w:szCs w:val="20"/>
        </w:rPr>
        <w:t>SNP 2019/0</w:t>
      </w:r>
      <w:r w:rsidR="007243C6" w:rsidRPr="007619CA">
        <w:rPr>
          <w:rFonts w:ascii="Times New Roman" w:eastAsia="Times New Roman" w:hAnsi="Times New Roman"/>
          <w:b/>
          <w:sz w:val="20"/>
          <w:szCs w:val="20"/>
        </w:rPr>
        <w:t>2</w:t>
      </w:r>
      <w:r w:rsidRPr="007619CA">
        <w:rPr>
          <w:rFonts w:ascii="Times New Roman" w:eastAsia="Times New Roman" w:hAnsi="Times New Roman"/>
          <w:b/>
          <w:sz w:val="20"/>
          <w:szCs w:val="20"/>
        </w:rPr>
        <w:t>/AK</w:t>
      </w:r>
      <w:bookmarkStart w:id="0" w:name="_GoBack"/>
      <w:bookmarkEnd w:id="0"/>
    </w:p>
    <w:p w14:paraId="129CBE7B" w14:textId="7735EB2B" w:rsidR="00E80DC6" w:rsidRPr="005535E5" w:rsidRDefault="00A70567" w:rsidP="00A70567">
      <w:pPr>
        <w:keepNext/>
        <w:keepLines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val="lv-LV" w:bidi="lv-LV"/>
        </w:rPr>
      </w:pPr>
      <w:proofErr w:type="spellStart"/>
      <w:r w:rsidRPr="00C736D2">
        <w:rPr>
          <w:rFonts w:ascii="Times New Roman" w:eastAsia="Times New Roman" w:hAnsi="Times New Roman"/>
          <w:sz w:val="20"/>
          <w:szCs w:val="20"/>
        </w:rPr>
        <w:t>nolikumam</w:t>
      </w:r>
      <w:proofErr w:type="spellEnd"/>
    </w:p>
    <w:p w14:paraId="0597422D" w14:textId="00D8404D" w:rsidR="00E168C2" w:rsidRPr="00255280" w:rsidRDefault="00E168C2" w:rsidP="00E168C2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eastAsia="Times New Roman" w:hAnsi="Times New Roman"/>
          <w:sz w:val="18"/>
          <w:szCs w:val="18"/>
          <w:lang w:val="lv-LV"/>
        </w:rPr>
      </w:pPr>
    </w:p>
    <w:p w14:paraId="1E3AAD58" w14:textId="70F2B00A" w:rsidR="005C1DB9" w:rsidRPr="005C1DB9" w:rsidRDefault="005C1DB9" w:rsidP="005C1DB9">
      <w:pPr>
        <w:spacing w:before="240" w:after="60" w:line="240" w:lineRule="auto"/>
        <w:jc w:val="center"/>
        <w:outlineLvl w:val="6"/>
        <w:rPr>
          <w:rFonts w:ascii="Times New Roman" w:eastAsia="Times New Roman" w:hAnsi="Times New Roman"/>
          <w:b/>
          <w:sz w:val="28"/>
          <w:szCs w:val="28"/>
          <w:lang w:val="lv-LV"/>
        </w:rPr>
      </w:pPr>
      <w:r w:rsidRPr="00170E3C">
        <w:rPr>
          <w:rFonts w:ascii="Times New Roman" w:eastAsia="Times New Roman" w:hAnsi="Times New Roman"/>
          <w:b/>
          <w:sz w:val="28"/>
          <w:szCs w:val="28"/>
          <w:lang w:val="lv-LV"/>
        </w:rPr>
        <w:t>Informācija par tehnisko nodrošinājumu</w:t>
      </w:r>
    </w:p>
    <w:p w14:paraId="4C18D9F7" w14:textId="77777777" w:rsidR="005C1DB9" w:rsidRPr="005C1DB9" w:rsidRDefault="005C1DB9" w:rsidP="005C1DB9">
      <w:pPr>
        <w:spacing w:before="240" w:after="60" w:line="240" w:lineRule="auto"/>
        <w:jc w:val="center"/>
        <w:outlineLvl w:val="6"/>
        <w:rPr>
          <w:rFonts w:ascii="Times New Roman" w:eastAsia="Times New Roman" w:hAnsi="Times New Roman"/>
          <w:b/>
          <w:sz w:val="28"/>
          <w:szCs w:val="28"/>
          <w:lang w:val="lv-LV"/>
        </w:rPr>
      </w:pPr>
    </w:p>
    <w:p w14:paraId="010472B6" w14:textId="77777777" w:rsidR="00C3595F" w:rsidRDefault="005C1DB9" w:rsidP="00C3595F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val="lv-LV"/>
        </w:rPr>
      </w:pPr>
      <w:r w:rsidRPr="005C1DB9">
        <w:rPr>
          <w:rFonts w:ascii="Times New Roman" w:eastAsia="Times New Roman" w:hAnsi="Times New Roman"/>
          <w:b/>
          <w:sz w:val="24"/>
          <w:szCs w:val="24"/>
          <w:lang w:val="lv-LV"/>
        </w:rPr>
        <w:t xml:space="preserve">TEHNIKAS VIENĪBAS KĀDAS PLĀNOTAS IZMANTOT OBJEKTA BŪVNIECĪBĀ </w:t>
      </w:r>
    </w:p>
    <w:p w14:paraId="706EC021" w14:textId="2B373BF8" w:rsidR="005C1DB9" w:rsidRPr="005C1DB9" w:rsidRDefault="005C1DB9" w:rsidP="00C3595F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val="lv-LV"/>
        </w:rPr>
      </w:pPr>
      <w:r w:rsidRPr="005C1DB9">
        <w:rPr>
          <w:rFonts w:ascii="Times New Roman" w:eastAsia="Times New Roman" w:hAnsi="Times New Roman"/>
          <w:i/>
          <w:sz w:val="24"/>
          <w:szCs w:val="24"/>
          <w:u w:val="single"/>
          <w:lang w:val="lv-LV"/>
        </w:rPr>
        <w:t>(Uzrādīt tikai tās tehnikas vienības, kuras tiks izmantotas iepirkuma priekšmetā norādīto būvdarbu izpildei)</w:t>
      </w:r>
    </w:p>
    <w:p w14:paraId="63CDA54D" w14:textId="77777777" w:rsidR="005C1DB9" w:rsidRPr="005C1DB9" w:rsidRDefault="005C1DB9" w:rsidP="005C1DB9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lv-LV"/>
        </w:rPr>
      </w:pPr>
    </w:p>
    <w:tbl>
      <w:tblPr>
        <w:tblW w:w="10319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418"/>
        <w:gridCol w:w="850"/>
        <w:gridCol w:w="709"/>
        <w:gridCol w:w="1276"/>
        <w:gridCol w:w="1276"/>
        <w:gridCol w:w="1134"/>
        <w:gridCol w:w="992"/>
        <w:gridCol w:w="850"/>
        <w:gridCol w:w="1247"/>
      </w:tblGrid>
      <w:tr w:rsidR="005C1DB9" w:rsidRPr="005C1DB9" w14:paraId="64C472AE" w14:textId="77777777" w:rsidTr="00170E3C">
        <w:trPr>
          <w:trHeight w:val="980"/>
        </w:trPr>
        <w:tc>
          <w:tcPr>
            <w:tcW w:w="567" w:type="dxa"/>
            <w:shd w:val="clear" w:color="auto" w:fill="auto"/>
          </w:tcPr>
          <w:p w14:paraId="5419243E" w14:textId="77777777" w:rsidR="003F45A2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lang w:val="lv-LV"/>
              </w:rPr>
            </w:pPr>
            <w:r w:rsidRPr="005C1DB9">
              <w:rPr>
                <w:rFonts w:ascii="Times New Roman" w:eastAsia="Times New Roman" w:hAnsi="Times New Roman"/>
                <w:b/>
                <w:lang w:val="lv-LV"/>
              </w:rPr>
              <w:t>Nr.</w:t>
            </w:r>
          </w:p>
          <w:p w14:paraId="1BB9DDB8" w14:textId="447B953D" w:rsidR="003F45A2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lang w:val="lv-LV"/>
              </w:rPr>
            </w:pPr>
            <w:r w:rsidRPr="005C1DB9">
              <w:rPr>
                <w:rFonts w:ascii="Times New Roman" w:eastAsia="Times New Roman" w:hAnsi="Times New Roman"/>
                <w:b/>
                <w:lang w:val="lv-LV"/>
              </w:rPr>
              <w:t>p.</w:t>
            </w:r>
          </w:p>
          <w:p w14:paraId="634B69CA" w14:textId="5C9A04E0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lang w:val="lv-LV"/>
              </w:rPr>
            </w:pPr>
            <w:r w:rsidRPr="005C1DB9">
              <w:rPr>
                <w:rFonts w:ascii="Times New Roman" w:eastAsia="Times New Roman" w:hAnsi="Times New Roman"/>
                <w:b/>
                <w:lang w:val="lv-LV"/>
              </w:rPr>
              <w:t>k.</w:t>
            </w:r>
          </w:p>
        </w:tc>
        <w:tc>
          <w:tcPr>
            <w:tcW w:w="1418" w:type="dxa"/>
            <w:shd w:val="clear" w:color="auto" w:fill="auto"/>
          </w:tcPr>
          <w:p w14:paraId="5F265D06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lang w:val="lv-LV"/>
              </w:rPr>
            </w:pPr>
            <w:r w:rsidRPr="005C1DB9">
              <w:rPr>
                <w:rFonts w:ascii="Times New Roman" w:eastAsia="Times New Roman" w:hAnsi="Times New Roman"/>
                <w:b/>
                <w:lang w:val="lv-LV"/>
              </w:rPr>
              <w:t>Tehnikas vien. nosaukums</w:t>
            </w:r>
          </w:p>
        </w:tc>
        <w:tc>
          <w:tcPr>
            <w:tcW w:w="850" w:type="dxa"/>
            <w:shd w:val="clear" w:color="auto" w:fill="auto"/>
          </w:tcPr>
          <w:p w14:paraId="5DCB8592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lv-LV"/>
              </w:rPr>
            </w:pPr>
            <w:r w:rsidRPr="005C1DB9">
              <w:rPr>
                <w:rFonts w:ascii="Times New Roman" w:eastAsia="Times New Roman" w:hAnsi="Times New Roman"/>
                <w:b/>
                <w:sz w:val="20"/>
                <w:szCs w:val="20"/>
                <w:lang w:val="lv-LV"/>
              </w:rPr>
              <w:t>Marka</w:t>
            </w:r>
          </w:p>
        </w:tc>
        <w:tc>
          <w:tcPr>
            <w:tcW w:w="709" w:type="dxa"/>
            <w:shd w:val="clear" w:color="auto" w:fill="auto"/>
          </w:tcPr>
          <w:p w14:paraId="63D01C6F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lang w:val="lv-LV"/>
              </w:rPr>
            </w:pPr>
            <w:proofErr w:type="spellStart"/>
            <w:r w:rsidRPr="005C1DB9">
              <w:rPr>
                <w:rFonts w:ascii="Times New Roman" w:eastAsia="Times New Roman" w:hAnsi="Times New Roman"/>
                <w:b/>
                <w:lang w:val="lv-LV"/>
              </w:rPr>
              <w:t>Reģ</w:t>
            </w:r>
            <w:proofErr w:type="spellEnd"/>
            <w:r w:rsidRPr="005C1DB9">
              <w:rPr>
                <w:rFonts w:ascii="Times New Roman" w:eastAsia="Times New Roman" w:hAnsi="Times New Roman"/>
                <w:b/>
                <w:lang w:val="lv-LV"/>
              </w:rPr>
              <w:t>.</w:t>
            </w:r>
          </w:p>
          <w:p w14:paraId="41DFCBD4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lang w:val="lv-LV"/>
              </w:rPr>
            </w:pPr>
            <w:r w:rsidRPr="005C1DB9">
              <w:rPr>
                <w:rFonts w:ascii="Times New Roman" w:eastAsia="Times New Roman" w:hAnsi="Times New Roman"/>
                <w:b/>
                <w:lang w:val="lv-LV"/>
              </w:rPr>
              <w:t>Nr.</w:t>
            </w:r>
          </w:p>
        </w:tc>
        <w:tc>
          <w:tcPr>
            <w:tcW w:w="1276" w:type="dxa"/>
            <w:shd w:val="clear" w:color="auto" w:fill="auto"/>
          </w:tcPr>
          <w:p w14:paraId="419B675F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lang w:val="lv-LV"/>
              </w:rPr>
            </w:pPr>
            <w:r w:rsidRPr="005C1DB9">
              <w:rPr>
                <w:rFonts w:ascii="Times New Roman" w:eastAsia="Times New Roman" w:hAnsi="Times New Roman"/>
                <w:b/>
                <w:lang w:val="lv-LV"/>
              </w:rPr>
              <w:t>Izlaiduma gads</w:t>
            </w:r>
          </w:p>
        </w:tc>
        <w:tc>
          <w:tcPr>
            <w:tcW w:w="1276" w:type="dxa"/>
            <w:shd w:val="clear" w:color="auto" w:fill="auto"/>
          </w:tcPr>
          <w:p w14:paraId="01D97BCF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lang w:val="lv-LV"/>
              </w:rPr>
            </w:pPr>
            <w:r w:rsidRPr="005C1DB9">
              <w:rPr>
                <w:rFonts w:ascii="Times New Roman" w:eastAsia="Times New Roman" w:hAnsi="Times New Roman"/>
                <w:b/>
                <w:lang w:val="lv-LV"/>
              </w:rPr>
              <w:t xml:space="preserve">Tehnikas galvenie parametri </w:t>
            </w:r>
          </w:p>
        </w:tc>
        <w:tc>
          <w:tcPr>
            <w:tcW w:w="1134" w:type="dxa"/>
            <w:shd w:val="clear" w:color="auto" w:fill="auto"/>
          </w:tcPr>
          <w:p w14:paraId="0F6F74F1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lang w:val="lv-LV"/>
              </w:rPr>
            </w:pPr>
            <w:r w:rsidRPr="005C1DB9">
              <w:rPr>
                <w:rFonts w:ascii="Times New Roman" w:eastAsia="Times New Roman" w:hAnsi="Times New Roman"/>
                <w:b/>
                <w:lang w:val="lv-LV"/>
              </w:rPr>
              <w:t>Īpašumā</w:t>
            </w:r>
          </w:p>
        </w:tc>
        <w:tc>
          <w:tcPr>
            <w:tcW w:w="992" w:type="dxa"/>
            <w:shd w:val="clear" w:color="auto" w:fill="auto"/>
          </w:tcPr>
          <w:p w14:paraId="41E5F2A2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lang w:val="lv-LV"/>
              </w:rPr>
            </w:pPr>
            <w:r w:rsidRPr="005C1DB9">
              <w:rPr>
                <w:rFonts w:ascii="Times New Roman" w:eastAsia="Times New Roman" w:hAnsi="Times New Roman"/>
                <w:b/>
                <w:lang w:val="lv-LV"/>
              </w:rPr>
              <w:t>Līzingā</w:t>
            </w:r>
          </w:p>
        </w:tc>
        <w:tc>
          <w:tcPr>
            <w:tcW w:w="850" w:type="dxa"/>
            <w:shd w:val="clear" w:color="auto" w:fill="auto"/>
          </w:tcPr>
          <w:p w14:paraId="2D99FA5C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lang w:val="lv-LV"/>
              </w:rPr>
            </w:pPr>
            <w:r w:rsidRPr="005C1DB9">
              <w:rPr>
                <w:rFonts w:ascii="Times New Roman" w:eastAsia="Times New Roman" w:hAnsi="Times New Roman"/>
                <w:b/>
                <w:lang w:val="lv-LV"/>
              </w:rPr>
              <w:t>Nomā esošas</w:t>
            </w:r>
          </w:p>
        </w:tc>
        <w:tc>
          <w:tcPr>
            <w:tcW w:w="1247" w:type="dxa"/>
            <w:shd w:val="clear" w:color="auto" w:fill="auto"/>
          </w:tcPr>
          <w:p w14:paraId="0726562B" w14:textId="6B2AAF5B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lang w:val="lv-LV"/>
              </w:rPr>
            </w:pPr>
            <w:r w:rsidRPr="005C1DB9">
              <w:rPr>
                <w:rFonts w:ascii="Times New Roman" w:eastAsia="Times New Roman" w:hAnsi="Times New Roman"/>
                <w:b/>
                <w:lang w:val="lv-LV"/>
              </w:rPr>
              <w:t>Plānots piesaistīt (no….)</w:t>
            </w:r>
            <w:r w:rsidR="006D7A10">
              <w:rPr>
                <w:rFonts w:ascii="Times New Roman" w:hAnsi="Times New Roman"/>
                <w:sz w:val="20"/>
                <w:szCs w:val="20"/>
                <w:lang w:val="lv-LV" w:eastAsia="lv-LV"/>
              </w:rPr>
              <w:t xml:space="preserve"> Apliecinājums </w:t>
            </w:r>
            <w:r w:rsidR="006D7A10" w:rsidRPr="00AC054F">
              <w:rPr>
                <w:rFonts w:ascii="Times New Roman" w:hAnsi="Times New Roman"/>
                <w:sz w:val="20"/>
                <w:szCs w:val="20"/>
                <w:lang w:val="lv-LV" w:eastAsia="lv-LV"/>
              </w:rPr>
              <w:t xml:space="preserve">un </w:t>
            </w:r>
            <w:r w:rsidR="00B96A4F" w:rsidRPr="00AC054F">
              <w:rPr>
                <w:rFonts w:ascii="Times New Roman" w:hAnsi="Times New Roman"/>
                <w:sz w:val="20"/>
                <w:szCs w:val="20"/>
                <w:lang w:val="lv-LV" w:eastAsia="lv-LV"/>
              </w:rPr>
              <w:t>faila nosaukums</w:t>
            </w:r>
            <w:r w:rsidR="006D7A10" w:rsidRPr="00AC054F">
              <w:rPr>
                <w:rFonts w:ascii="Times New Roman" w:hAnsi="Times New Roman"/>
                <w:sz w:val="20"/>
                <w:szCs w:val="20"/>
                <w:lang w:val="lv-LV" w:eastAsia="lv-LV"/>
              </w:rPr>
              <w:t>,</w:t>
            </w:r>
            <w:r w:rsidR="006D7A10">
              <w:rPr>
                <w:rFonts w:ascii="Times New Roman" w:hAnsi="Times New Roman"/>
                <w:sz w:val="20"/>
                <w:szCs w:val="20"/>
                <w:lang w:val="lv-LV" w:eastAsia="lv-LV"/>
              </w:rPr>
              <w:t xml:space="preserve"> kurā tas pievienots </w:t>
            </w:r>
          </w:p>
        </w:tc>
      </w:tr>
      <w:tr w:rsidR="005C1DB9" w:rsidRPr="005C1DB9" w14:paraId="2E6E82F5" w14:textId="77777777" w:rsidTr="00170E3C">
        <w:tc>
          <w:tcPr>
            <w:tcW w:w="567" w:type="dxa"/>
            <w:shd w:val="clear" w:color="auto" w:fill="auto"/>
          </w:tcPr>
          <w:p w14:paraId="5F706CDA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  <w:r w:rsidRPr="005C1DB9"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14:paraId="770CD9C2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850" w:type="dxa"/>
            <w:shd w:val="clear" w:color="auto" w:fill="auto"/>
          </w:tcPr>
          <w:p w14:paraId="430ADD44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709" w:type="dxa"/>
            <w:shd w:val="clear" w:color="auto" w:fill="auto"/>
          </w:tcPr>
          <w:p w14:paraId="12D741DD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276" w:type="dxa"/>
            <w:shd w:val="clear" w:color="auto" w:fill="auto"/>
          </w:tcPr>
          <w:p w14:paraId="67066BB0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276" w:type="dxa"/>
            <w:shd w:val="clear" w:color="auto" w:fill="auto"/>
          </w:tcPr>
          <w:p w14:paraId="7C5E25D0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134" w:type="dxa"/>
            <w:shd w:val="clear" w:color="auto" w:fill="auto"/>
          </w:tcPr>
          <w:p w14:paraId="42DD8576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992" w:type="dxa"/>
            <w:shd w:val="clear" w:color="auto" w:fill="auto"/>
          </w:tcPr>
          <w:p w14:paraId="4755E518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850" w:type="dxa"/>
            <w:shd w:val="clear" w:color="auto" w:fill="auto"/>
          </w:tcPr>
          <w:p w14:paraId="4542B2C5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247" w:type="dxa"/>
            <w:shd w:val="clear" w:color="auto" w:fill="auto"/>
          </w:tcPr>
          <w:p w14:paraId="2AD0FC5F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</w:tr>
      <w:tr w:rsidR="005C1DB9" w:rsidRPr="005C1DB9" w14:paraId="4151604B" w14:textId="77777777" w:rsidTr="00170E3C">
        <w:tc>
          <w:tcPr>
            <w:tcW w:w="567" w:type="dxa"/>
            <w:shd w:val="clear" w:color="auto" w:fill="auto"/>
          </w:tcPr>
          <w:p w14:paraId="60A2BE8E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  <w:r w:rsidRPr="005C1DB9"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  <w:t>2</w:t>
            </w:r>
          </w:p>
        </w:tc>
        <w:tc>
          <w:tcPr>
            <w:tcW w:w="1418" w:type="dxa"/>
            <w:shd w:val="clear" w:color="auto" w:fill="auto"/>
          </w:tcPr>
          <w:p w14:paraId="5E752759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850" w:type="dxa"/>
            <w:shd w:val="clear" w:color="auto" w:fill="auto"/>
          </w:tcPr>
          <w:p w14:paraId="4F737266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709" w:type="dxa"/>
            <w:shd w:val="clear" w:color="auto" w:fill="auto"/>
          </w:tcPr>
          <w:p w14:paraId="1AF89091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276" w:type="dxa"/>
            <w:shd w:val="clear" w:color="auto" w:fill="auto"/>
          </w:tcPr>
          <w:p w14:paraId="4CCED887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276" w:type="dxa"/>
            <w:shd w:val="clear" w:color="auto" w:fill="auto"/>
          </w:tcPr>
          <w:p w14:paraId="36558251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134" w:type="dxa"/>
            <w:shd w:val="clear" w:color="auto" w:fill="auto"/>
          </w:tcPr>
          <w:p w14:paraId="09753E03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992" w:type="dxa"/>
            <w:shd w:val="clear" w:color="auto" w:fill="auto"/>
          </w:tcPr>
          <w:p w14:paraId="71D8B1BC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850" w:type="dxa"/>
            <w:shd w:val="clear" w:color="auto" w:fill="auto"/>
          </w:tcPr>
          <w:p w14:paraId="21275F6D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247" w:type="dxa"/>
            <w:shd w:val="clear" w:color="auto" w:fill="auto"/>
          </w:tcPr>
          <w:p w14:paraId="7E84A240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</w:tr>
      <w:tr w:rsidR="005C1DB9" w:rsidRPr="005C1DB9" w14:paraId="253EE300" w14:textId="77777777" w:rsidTr="00170E3C">
        <w:tc>
          <w:tcPr>
            <w:tcW w:w="567" w:type="dxa"/>
            <w:shd w:val="clear" w:color="auto" w:fill="auto"/>
          </w:tcPr>
          <w:p w14:paraId="69E7FE93" w14:textId="1D80A2E5" w:rsidR="005C1DB9" w:rsidRPr="00170E3C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lv-LV"/>
              </w:rPr>
            </w:pPr>
            <w:r w:rsidRPr="00170E3C">
              <w:rPr>
                <w:rFonts w:ascii="Times New Roman" w:eastAsia="Times New Roman" w:hAnsi="Times New Roman"/>
                <w:sz w:val="20"/>
                <w:szCs w:val="20"/>
                <w:lang w:val="lv-LV"/>
              </w:rPr>
              <w:t>utt</w:t>
            </w:r>
            <w:r w:rsidR="006656A5" w:rsidRPr="00170E3C">
              <w:rPr>
                <w:rFonts w:ascii="Times New Roman" w:eastAsia="Times New Roman" w:hAnsi="Times New Roman"/>
                <w:sz w:val="20"/>
                <w:szCs w:val="20"/>
                <w:lang w:val="lv-LV"/>
              </w:rPr>
              <w:t>.</w:t>
            </w:r>
          </w:p>
        </w:tc>
        <w:tc>
          <w:tcPr>
            <w:tcW w:w="1418" w:type="dxa"/>
            <w:shd w:val="clear" w:color="auto" w:fill="auto"/>
          </w:tcPr>
          <w:p w14:paraId="041E4BBC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850" w:type="dxa"/>
            <w:shd w:val="clear" w:color="auto" w:fill="auto"/>
          </w:tcPr>
          <w:p w14:paraId="194C2837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709" w:type="dxa"/>
            <w:shd w:val="clear" w:color="auto" w:fill="auto"/>
          </w:tcPr>
          <w:p w14:paraId="19AF934F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276" w:type="dxa"/>
            <w:shd w:val="clear" w:color="auto" w:fill="auto"/>
          </w:tcPr>
          <w:p w14:paraId="7FB3028E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276" w:type="dxa"/>
            <w:shd w:val="clear" w:color="auto" w:fill="auto"/>
          </w:tcPr>
          <w:p w14:paraId="1175FF05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134" w:type="dxa"/>
            <w:shd w:val="clear" w:color="auto" w:fill="auto"/>
          </w:tcPr>
          <w:p w14:paraId="76C518FD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992" w:type="dxa"/>
            <w:shd w:val="clear" w:color="auto" w:fill="auto"/>
          </w:tcPr>
          <w:p w14:paraId="025C8844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850" w:type="dxa"/>
            <w:shd w:val="clear" w:color="auto" w:fill="auto"/>
          </w:tcPr>
          <w:p w14:paraId="32E450FA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247" w:type="dxa"/>
            <w:shd w:val="clear" w:color="auto" w:fill="auto"/>
          </w:tcPr>
          <w:p w14:paraId="7C034A1B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</w:tr>
    </w:tbl>
    <w:p w14:paraId="78972DC5" w14:textId="77777777" w:rsidR="005C1DB9" w:rsidRPr="005C1DB9" w:rsidRDefault="005C1DB9" w:rsidP="005C1DB9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lv-LV"/>
        </w:rPr>
      </w:pPr>
    </w:p>
    <w:p w14:paraId="5AC3D64D" w14:textId="77777777" w:rsidR="005C1DB9" w:rsidRPr="005C1DB9" w:rsidRDefault="005C1DB9" w:rsidP="005C1DB9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val="lv-LV"/>
        </w:rPr>
      </w:pPr>
      <w:r w:rsidRPr="005C1DB9">
        <w:rPr>
          <w:rFonts w:ascii="Times New Roman" w:eastAsia="Times New Roman" w:hAnsi="Times New Roman"/>
          <w:b/>
          <w:sz w:val="24"/>
          <w:szCs w:val="24"/>
          <w:lang w:val="lv-LV"/>
        </w:rPr>
        <w:t>GALVENIE INSTRUMENTI, SATIKSMES ORGANIZĀCIJAS LĪDZEKĻI KĀDUS PLĀNOTAS IZMANTOT OBJEKTA BŪVNIECĪBĀ</w:t>
      </w:r>
    </w:p>
    <w:p w14:paraId="26012C01" w14:textId="77777777" w:rsidR="005C1DB9" w:rsidRPr="005C1DB9" w:rsidRDefault="005C1DB9" w:rsidP="005C1DB9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val="lv-LV"/>
        </w:rPr>
      </w:pPr>
      <w:r w:rsidRPr="005C1DB9">
        <w:rPr>
          <w:rFonts w:ascii="Times New Roman" w:eastAsia="Times New Roman" w:hAnsi="Times New Roman"/>
          <w:i/>
          <w:sz w:val="24"/>
          <w:szCs w:val="24"/>
          <w:u w:val="single"/>
          <w:lang w:val="lv-LV"/>
        </w:rPr>
        <w:t>(Uzrādīt tikai tās  vienības, kuras tiks izmantotas iepirkuma priekšmetā norādīto būvdarbu izpildei)</w:t>
      </w:r>
    </w:p>
    <w:p w14:paraId="1601E8A6" w14:textId="77777777" w:rsidR="005C1DB9" w:rsidRPr="005C1DB9" w:rsidRDefault="005C1DB9" w:rsidP="005C1DB9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lv-LV"/>
        </w:rPr>
      </w:pPr>
    </w:p>
    <w:tbl>
      <w:tblPr>
        <w:tblW w:w="87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3"/>
        <w:gridCol w:w="1510"/>
        <w:gridCol w:w="1257"/>
        <w:gridCol w:w="1590"/>
        <w:gridCol w:w="1110"/>
        <w:gridCol w:w="990"/>
        <w:gridCol w:w="843"/>
        <w:gridCol w:w="1123"/>
      </w:tblGrid>
      <w:tr w:rsidR="005C1DB9" w:rsidRPr="005C1DB9" w14:paraId="1EB1AE33" w14:textId="77777777" w:rsidTr="00C330E6">
        <w:tc>
          <w:tcPr>
            <w:tcW w:w="877" w:type="dxa"/>
            <w:shd w:val="clear" w:color="auto" w:fill="auto"/>
          </w:tcPr>
          <w:p w14:paraId="6246EA51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  <w:proofErr w:type="spellStart"/>
            <w:r w:rsidRPr="005C1DB9"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  <w:t>Nr.p.k</w:t>
            </w:r>
            <w:proofErr w:type="spellEnd"/>
            <w:r w:rsidRPr="005C1DB9"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  <w:t>.</w:t>
            </w:r>
          </w:p>
        </w:tc>
        <w:tc>
          <w:tcPr>
            <w:tcW w:w="1393" w:type="dxa"/>
            <w:shd w:val="clear" w:color="auto" w:fill="auto"/>
          </w:tcPr>
          <w:p w14:paraId="5598003D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  <w:r w:rsidRPr="005C1DB9"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  <w:t>Instrumentu aprīkojuma nosaukums</w:t>
            </w:r>
          </w:p>
        </w:tc>
        <w:tc>
          <w:tcPr>
            <w:tcW w:w="1164" w:type="dxa"/>
            <w:shd w:val="clear" w:color="auto" w:fill="auto"/>
          </w:tcPr>
          <w:p w14:paraId="434E03B2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  <w:r w:rsidRPr="005C1DB9"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  <w:t>Izlaiduma gads</w:t>
            </w:r>
          </w:p>
        </w:tc>
        <w:tc>
          <w:tcPr>
            <w:tcW w:w="1467" w:type="dxa"/>
            <w:shd w:val="clear" w:color="auto" w:fill="auto"/>
          </w:tcPr>
          <w:p w14:paraId="22F08DD8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  <w:r w:rsidRPr="005C1DB9"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  <w:t>Ražotājvalsts</w:t>
            </w:r>
          </w:p>
        </w:tc>
        <w:tc>
          <w:tcPr>
            <w:tcW w:w="1030" w:type="dxa"/>
            <w:shd w:val="clear" w:color="auto" w:fill="auto"/>
          </w:tcPr>
          <w:p w14:paraId="017E6A92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  <w:r w:rsidRPr="005C1DB9"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  <w:t>Īpašumā</w:t>
            </w:r>
          </w:p>
        </w:tc>
        <w:tc>
          <w:tcPr>
            <w:tcW w:w="920" w:type="dxa"/>
            <w:shd w:val="clear" w:color="auto" w:fill="auto"/>
          </w:tcPr>
          <w:p w14:paraId="69CB0102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  <w:r w:rsidRPr="005C1DB9"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  <w:t>Līzingā</w:t>
            </w:r>
          </w:p>
        </w:tc>
        <w:tc>
          <w:tcPr>
            <w:tcW w:w="787" w:type="dxa"/>
            <w:shd w:val="clear" w:color="auto" w:fill="auto"/>
          </w:tcPr>
          <w:p w14:paraId="2BF29CBF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  <w:r w:rsidRPr="005C1DB9"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  <w:t>Nomā esošas</w:t>
            </w:r>
          </w:p>
        </w:tc>
        <w:tc>
          <w:tcPr>
            <w:tcW w:w="1146" w:type="dxa"/>
            <w:shd w:val="clear" w:color="auto" w:fill="auto"/>
          </w:tcPr>
          <w:p w14:paraId="1574035C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  <w:r w:rsidRPr="005C1DB9"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  <w:t>Plānots piesaistīt (no….)</w:t>
            </w:r>
          </w:p>
        </w:tc>
      </w:tr>
      <w:tr w:rsidR="005C1DB9" w:rsidRPr="005C1DB9" w14:paraId="426376DA" w14:textId="77777777" w:rsidTr="00C330E6">
        <w:tc>
          <w:tcPr>
            <w:tcW w:w="877" w:type="dxa"/>
            <w:shd w:val="clear" w:color="auto" w:fill="auto"/>
          </w:tcPr>
          <w:p w14:paraId="2174A2D6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393" w:type="dxa"/>
            <w:shd w:val="clear" w:color="auto" w:fill="auto"/>
          </w:tcPr>
          <w:p w14:paraId="1297AA16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164" w:type="dxa"/>
            <w:shd w:val="clear" w:color="auto" w:fill="auto"/>
          </w:tcPr>
          <w:p w14:paraId="5F64C643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467" w:type="dxa"/>
            <w:shd w:val="clear" w:color="auto" w:fill="auto"/>
          </w:tcPr>
          <w:p w14:paraId="3816E1FD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030" w:type="dxa"/>
            <w:shd w:val="clear" w:color="auto" w:fill="auto"/>
          </w:tcPr>
          <w:p w14:paraId="60E88518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920" w:type="dxa"/>
            <w:shd w:val="clear" w:color="auto" w:fill="auto"/>
          </w:tcPr>
          <w:p w14:paraId="5346CFEC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787" w:type="dxa"/>
            <w:shd w:val="clear" w:color="auto" w:fill="auto"/>
          </w:tcPr>
          <w:p w14:paraId="5EA36148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146" w:type="dxa"/>
            <w:shd w:val="clear" w:color="auto" w:fill="auto"/>
          </w:tcPr>
          <w:p w14:paraId="3CD7EB1C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</w:tr>
      <w:tr w:rsidR="005C1DB9" w:rsidRPr="005C1DB9" w14:paraId="43515069" w14:textId="77777777" w:rsidTr="00C330E6">
        <w:tc>
          <w:tcPr>
            <w:tcW w:w="877" w:type="dxa"/>
            <w:shd w:val="clear" w:color="auto" w:fill="auto"/>
          </w:tcPr>
          <w:p w14:paraId="7CD34F53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  <w:r w:rsidRPr="005C1DB9"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  <w:t>1</w:t>
            </w:r>
          </w:p>
        </w:tc>
        <w:tc>
          <w:tcPr>
            <w:tcW w:w="1393" w:type="dxa"/>
            <w:shd w:val="clear" w:color="auto" w:fill="auto"/>
          </w:tcPr>
          <w:p w14:paraId="519723F4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164" w:type="dxa"/>
            <w:shd w:val="clear" w:color="auto" w:fill="auto"/>
          </w:tcPr>
          <w:p w14:paraId="2E4B2AC6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467" w:type="dxa"/>
            <w:shd w:val="clear" w:color="auto" w:fill="auto"/>
          </w:tcPr>
          <w:p w14:paraId="14B4AD52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030" w:type="dxa"/>
            <w:shd w:val="clear" w:color="auto" w:fill="auto"/>
          </w:tcPr>
          <w:p w14:paraId="7269EFE3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920" w:type="dxa"/>
            <w:shd w:val="clear" w:color="auto" w:fill="auto"/>
          </w:tcPr>
          <w:p w14:paraId="6524D425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787" w:type="dxa"/>
            <w:shd w:val="clear" w:color="auto" w:fill="auto"/>
          </w:tcPr>
          <w:p w14:paraId="50EB72DF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146" w:type="dxa"/>
            <w:shd w:val="clear" w:color="auto" w:fill="auto"/>
          </w:tcPr>
          <w:p w14:paraId="73A2B046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</w:tr>
      <w:tr w:rsidR="005C1DB9" w:rsidRPr="005C1DB9" w14:paraId="623EC15E" w14:textId="77777777" w:rsidTr="00C330E6">
        <w:tc>
          <w:tcPr>
            <w:tcW w:w="877" w:type="dxa"/>
            <w:shd w:val="clear" w:color="auto" w:fill="auto"/>
          </w:tcPr>
          <w:p w14:paraId="2186A40A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  <w:r w:rsidRPr="005C1DB9"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  <w:t>2</w:t>
            </w:r>
          </w:p>
        </w:tc>
        <w:tc>
          <w:tcPr>
            <w:tcW w:w="1393" w:type="dxa"/>
            <w:shd w:val="clear" w:color="auto" w:fill="auto"/>
          </w:tcPr>
          <w:p w14:paraId="454FC995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164" w:type="dxa"/>
            <w:shd w:val="clear" w:color="auto" w:fill="auto"/>
          </w:tcPr>
          <w:p w14:paraId="20F52A94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467" w:type="dxa"/>
            <w:shd w:val="clear" w:color="auto" w:fill="auto"/>
          </w:tcPr>
          <w:p w14:paraId="786F343F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030" w:type="dxa"/>
            <w:shd w:val="clear" w:color="auto" w:fill="auto"/>
          </w:tcPr>
          <w:p w14:paraId="5D3455D6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920" w:type="dxa"/>
            <w:shd w:val="clear" w:color="auto" w:fill="auto"/>
          </w:tcPr>
          <w:p w14:paraId="3BCDE3CF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787" w:type="dxa"/>
            <w:shd w:val="clear" w:color="auto" w:fill="auto"/>
          </w:tcPr>
          <w:p w14:paraId="64A959B5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146" w:type="dxa"/>
            <w:shd w:val="clear" w:color="auto" w:fill="auto"/>
          </w:tcPr>
          <w:p w14:paraId="4FE368F8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</w:tr>
      <w:tr w:rsidR="005C1DB9" w:rsidRPr="005C1DB9" w14:paraId="65B9743F" w14:textId="77777777" w:rsidTr="00C330E6">
        <w:tc>
          <w:tcPr>
            <w:tcW w:w="877" w:type="dxa"/>
            <w:shd w:val="clear" w:color="auto" w:fill="auto"/>
          </w:tcPr>
          <w:p w14:paraId="1C8D13BC" w14:textId="17722FEC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  <w:r w:rsidRPr="005C1DB9"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  <w:t>u.t.t</w:t>
            </w:r>
            <w:r w:rsidR="006656A5"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  <w:t>.</w:t>
            </w:r>
          </w:p>
        </w:tc>
        <w:tc>
          <w:tcPr>
            <w:tcW w:w="1393" w:type="dxa"/>
            <w:shd w:val="clear" w:color="auto" w:fill="auto"/>
          </w:tcPr>
          <w:p w14:paraId="6B3ACBF1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164" w:type="dxa"/>
            <w:shd w:val="clear" w:color="auto" w:fill="auto"/>
          </w:tcPr>
          <w:p w14:paraId="49AEC2AE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467" w:type="dxa"/>
            <w:shd w:val="clear" w:color="auto" w:fill="auto"/>
          </w:tcPr>
          <w:p w14:paraId="506F56DD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030" w:type="dxa"/>
            <w:shd w:val="clear" w:color="auto" w:fill="auto"/>
          </w:tcPr>
          <w:p w14:paraId="5A644B54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920" w:type="dxa"/>
            <w:shd w:val="clear" w:color="auto" w:fill="auto"/>
          </w:tcPr>
          <w:p w14:paraId="54AAB6B2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787" w:type="dxa"/>
            <w:shd w:val="clear" w:color="auto" w:fill="auto"/>
          </w:tcPr>
          <w:p w14:paraId="342FBB0F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146" w:type="dxa"/>
            <w:shd w:val="clear" w:color="auto" w:fill="auto"/>
          </w:tcPr>
          <w:p w14:paraId="2627F39C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</w:tr>
    </w:tbl>
    <w:p w14:paraId="16AD8728" w14:textId="77777777" w:rsidR="005C1DB9" w:rsidRPr="005C1DB9" w:rsidRDefault="005C1DB9" w:rsidP="005C1DB9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lv-LV"/>
        </w:rPr>
      </w:pPr>
    </w:p>
    <w:p w14:paraId="1A26BD16" w14:textId="77777777" w:rsidR="005C1DB9" w:rsidRPr="005C1DB9" w:rsidRDefault="005C1DB9" w:rsidP="005C1DB9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lv-LV"/>
        </w:rPr>
      </w:pPr>
      <w:r w:rsidRPr="005C1DB9">
        <w:rPr>
          <w:rFonts w:ascii="Times New Roman" w:eastAsia="Times New Roman" w:hAnsi="Times New Roman"/>
          <w:b/>
          <w:sz w:val="24"/>
          <w:szCs w:val="24"/>
          <w:lang w:val="lv-LV"/>
        </w:rPr>
        <w:t>Galveno būvizstrādājumu uzskaitījums</w:t>
      </w:r>
    </w:p>
    <w:p w14:paraId="5B30A745" w14:textId="77777777" w:rsidR="005C1DB9" w:rsidRPr="005C1DB9" w:rsidRDefault="005C1DB9" w:rsidP="005C1DB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lv-LV"/>
        </w:rPr>
      </w:pPr>
      <w:r w:rsidRPr="005C1DB9">
        <w:rPr>
          <w:rFonts w:ascii="Times New Roman" w:eastAsia="Times New Roman" w:hAnsi="Times New Roman"/>
          <w:b/>
          <w:sz w:val="24"/>
          <w:szCs w:val="24"/>
          <w:lang w:val="lv-LV"/>
        </w:rPr>
        <w:t>Būvizstrādājumiem</w:t>
      </w:r>
      <w:r w:rsidRPr="005C1DB9">
        <w:rPr>
          <w:rFonts w:ascii="Times New Roman" w:eastAsia="Times New Roman" w:hAnsi="Times New Roman"/>
          <w:sz w:val="24"/>
          <w:szCs w:val="24"/>
          <w:lang w:val="lv-LV"/>
        </w:rPr>
        <w:t xml:space="preserve">, kuru atbilstības apliecināšanai nepieciešams ražošanas procesa </w:t>
      </w:r>
      <w:r w:rsidRPr="00267004">
        <w:rPr>
          <w:rFonts w:ascii="Times New Roman" w:eastAsia="Times New Roman" w:hAnsi="Times New Roman"/>
          <w:sz w:val="24"/>
          <w:szCs w:val="24"/>
          <w:lang w:val="lv-LV"/>
        </w:rPr>
        <w:t xml:space="preserve">kontroles sertifikāts, jāpievieno </w:t>
      </w:r>
      <w:r w:rsidRPr="00267004">
        <w:rPr>
          <w:rFonts w:ascii="Times New Roman" w:eastAsia="Times New Roman" w:hAnsi="Times New Roman"/>
          <w:b/>
          <w:sz w:val="24"/>
          <w:szCs w:val="24"/>
          <w:lang w:val="lv-LV"/>
        </w:rPr>
        <w:t>akreditētas institūcijas izdota sertifikāta kopija.</w:t>
      </w:r>
    </w:p>
    <w:p w14:paraId="748DD755" w14:textId="77777777" w:rsidR="005C1DB9" w:rsidRPr="005C1DB9" w:rsidRDefault="005C1DB9" w:rsidP="005C1DB9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lv-LV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84"/>
        <w:gridCol w:w="1775"/>
        <w:gridCol w:w="1017"/>
        <w:gridCol w:w="4938"/>
      </w:tblGrid>
      <w:tr w:rsidR="005C1DB9" w:rsidRPr="005C1DB9" w14:paraId="168515E9" w14:textId="77777777" w:rsidTr="009C0201">
        <w:tc>
          <w:tcPr>
            <w:tcW w:w="2093" w:type="dxa"/>
            <w:shd w:val="clear" w:color="auto" w:fill="auto"/>
          </w:tcPr>
          <w:p w14:paraId="008ACCD9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  <w:r w:rsidRPr="005C1DB9"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  <w:t>Būvizstrādājuma nosaukums</w:t>
            </w:r>
          </w:p>
        </w:tc>
        <w:tc>
          <w:tcPr>
            <w:tcW w:w="1838" w:type="dxa"/>
            <w:shd w:val="clear" w:color="auto" w:fill="auto"/>
          </w:tcPr>
          <w:p w14:paraId="67E142C6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  <w:r w:rsidRPr="005C1DB9"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  <w:t>Izcelsmes vieta</w:t>
            </w:r>
          </w:p>
        </w:tc>
        <w:tc>
          <w:tcPr>
            <w:tcW w:w="572" w:type="dxa"/>
            <w:shd w:val="clear" w:color="auto" w:fill="auto"/>
          </w:tcPr>
          <w:p w14:paraId="47CB8AA2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  <w:r w:rsidRPr="005C1DB9"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  <w:t>Apjoms</w:t>
            </w:r>
          </w:p>
        </w:tc>
        <w:tc>
          <w:tcPr>
            <w:tcW w:w="5253" w:type="dxa"/>
            <w:shd w:val="clear" w:color="auto" w:fill="auto"/>
          </w:tcPr>
          <w:p w14:paraId="669252F3" w14:textId="5AAB0269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  <w:r w:rsidRPr="005C1DB9"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  <w:t>Būvizstrādājuma atbilstības un nepieciešamā apjoma pieejamības apliecinājums</w:t>
            </w:r>
            <w:r w:rsidR="0067668E"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  <w:t>.</w:t>
            </w:r>
            <w:r w:rsidR="0041738B">
              <w:rPr>
                <w:rFonts w:ascii="Times New Roman" w:hAnsi="Times New Roman"/>
                <w:sz w:val="20"/>
                <w:szCs w:val="20"/>
                <w:lang w:val="lv-LV" w:eastAsia="lv-LV"/>
              </w:rPr>
              <w:t xml:space="preserve"> </w:t>
            </w:r>
            <w:r w:rsidR="0041738B" w:rsidRPr="00AC054F">
              <w:rPr>
                <w:rFonts w:ascii="Times New Roman" w:hAnsi="Times New Roman"/>
                <w:sz w:val="20"/>
                <w:szCs w:val="20"/>
                <w:lang w:val="lv-LV" w:eastAsia="lv-LV"/>
              </w:rPr>
              <w:t xml:space="preserve">Apliecinājums un </w:t>
            </w:r>
            <w:r w:rsidR="003F45A2" w:rsidRPr="00AC054F">
              <w:rPr>
                <w:rFonts w:ascii="Times New Roman" w:hAnsi="Times New Roman"/>
                <w:sz w:val="20"/>
                <w:szCs w:val="20"/>
                <w:lang w:val="lv-LV" w:eastAsia="lv-LV"/>
              </w:rPr>
              <w:t>faila nosaukums</w:t>
            </w:r>
            <w:r w:rsidR="0041738B" w:rsidRPr="00AC054F">
              <w:rPr>
                <w:rFonts w:ascii="Times New Roman" w:hAnsi="Times New Roman"/>
                <w:sz w:val="20"/>
                <w:szCs w:val="20"/>
                <w:lang w:val="lv-LV" w:eastAsia="lv-LV"/>
              </w:rPr>
              <w:t>, kurā tas p</w:t>
            </w:r>
            <w:r w:rsidR="0041738B">
              <w:rPr>
                <w:rFonts w:ascii="Times New Roman" w:hAnsi="Times New Roman"/>
                <w:sz w:val="20"/>
                <w:szCs w:val="20"/>
                <w:lang w:val="lv-LV" w:eastAsia="lv-LV"/>
              </w:rPr>
              <w:t>ievienots</w:t>
            </w:r>
          </w:p>
        </w:tc>
      </w:tr>
      <w:tr w:rsidR="005C1DB9" w:rsidRPr="005C1DB9" w14:paraId="0CD73D0D" w14:textId="77777777" w:rsidTr="009C0201">
        <w:tc>
          <w:tcPr>
            <w:tcW w:w="2093" w:type="dxa"/>
            <w:shd w:val="clear" w:color="auto" w:fill="auto"/>
          </w:tcPr>
          <w:p w14:paraId="0AA65920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  <w:r w:rsidRPr="005C1DB9"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  <w:t>1</w:t>
            </w:r>
          </w:p>
        </w:tc>
        <w:tc>
          <w:tcPr>
            <w:tcW w:w="1838" w:type="dxa"/>
            <w:shd w:val="clear" w:color="auto" w:fill="auto"/>
          </w:tcPr>
          <w:p w14:paraId="2AB5CD0F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572" w:type="dxa"/>
            <w:shd w:val="clear" w:color="auto" w:fill="auto"/>
          </w:tcPr>
          <w:p w14:paraId="1B888747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5253" w:type="dxa"/>
            <w:shd w:val="clear" w:color="auto" w:fill="auto"/>
          </w:tcPr>
          <w:p w14:paraId="5FBA6590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</w:tr>
      <w:tr w:rsidR="005C1DB9" w:rsidRPr="005C1DB9" w14:paraId="2648B7C8" w14:textId="77777777" w:rsidTr="009C0201">
        <w:tc>
          <w:tcPr>
            <w:tcW w:w="2093" w:type="dxa"/>
            <w:shd w:val="clear" w:color="auto" w:fill="auto"/>
          </w:tcPr>
          <w:p w14:paraId="384DD93D" w14:textId="355BA268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  <w:r w:rsidRPr="005C1DB9"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  <w:t>u.t.t</w:t>
            </w:r>
            <w:r w:rsidR="006656A5"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  <w:t>.</w:t>
            </w:r>
          </w:p>
        </w:tc>
        <w:tc>
          <w:tcPr>
            <w:tcW w:w="1838" w:type="dxa"/>
            <w:shd w:val="clear" w:color="auto" w:fill="auto"/>
          </w:tcPr>
          <w:p w14:paraId="1D93D7DF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572" w:type="dxa"/>
            <w:shd w:val="clear" w:color="auto" w:fill="auto"/>
          </w:tcPr>
          <w:p w14:paraId="4BCD5044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5253" w:type="dxa"/>
            <w:shd w:val="clear" w:color="auto" w:fill="auto"/>
          </w:tcPr>
          <w:p w14:paraId="1E8D1AC5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</w:tr>
    </w:tbl>
    <w:p w14:paraId="4EBF40AF" w14:textId="77777777" w:rsidR="005C1DB9" w:rsidRPr="005C1DB9" w:rsidRDefault="005C1DB9" w:rsidP="005C1DB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lv-LV"/>
        </w:rPr>
      </w:pPr>
    </w:p>
    <w:p w14:paraId="0BA86468" w14:textId="6054E751" w:rsidR="00383FB8" w:rsidRPr="00CA76E7" w:rsidRDefault="005C1DB9" w:rsidP="00CA76E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lv-LV"/>
        </w:rPr>
      </w:pPr>
      <w:r w:rsidRPr="005C1DB9">
        <w:rPr>
          <w:rFonts w:ascii="Times New Roman" w:eastAsia="Times New Roman" w:hAnsi="Times New Roman"/>
          <w:sz w:val="24"/>
          <w:szCs w:val="24"/>
          <w:lang w:val="lv-LV"/>
        </w:rPr>
        <w:t>* Tehnika, transports, iekārtas, aprīkojums un cits tehniskais nodrošinājums, kas nepieciešams būvdarbu izpildes laikā ir pieejams Pretendentam vai apakšuzņēmējiem.</w:t>
      </w:r>
    </w:p>
    <w:p w14:paraId="52288389" w14:textId="12B080F6" w:rsidR="00320365" w:rsidRDefault="00320365" w:rsidP="00383FB8"/>
    <w:sectPr w:rsidR="00320365" w:rsidSect="00A70567">
      <w:pgSz w:w="11906" w:h="16838"/>
      <w:pgMar w:top="993" w:right="282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15ED"/>
    <w:rsid w:val="00170E3C"/>
    <w:rsid w:val="00267004"/>
    <w:rsid w:val="00291F4E"/>
    <w:rsid w:val="002D7970"/>
    <w:rsid w:val="00320365"/>
    <w:rsid w:val="00383FB8"/>
    <w:rsid w:val="003F45A2"/>
    <w:rsid w:val="0041738B"/>
    <w:rsid w:val="00492411"/>
    <w:rsid w:val="004A15ED"/>
    <w:rsid w:val="005C1DB9"/>
    <w:rsid w:val="00656E84"/>
    <w:rsid w:val="006656A5"/>
    <w:rsid w:val="0067668E"/>
    <w:rsid w:val="006D7A10"/>
    <w:rsid w:val="007243C6"/>
    <w:rsid w:val="007619CA"/>
    <w:rsid w:val="008B1269"/>
    <w:rsid w:val="00936428"/>
    <w:rsid w:val="00A62D18"/>
    <w:rsid w:val="00A668E9"/>
    <w:rsid w:val="00A70567"/>
    <w:rsid w:val="00AA5C82"/>
    <w:rsid w:val="00AC054F"/>
    <w:rsid w:val="00B5095B"/>
    <w:rsid w:val="00B572D7"/>
    <w:rsid w:val="00B96A4F"/>
    <w:rsid w:val="00BB6128"/>
    <w:rsid w:val="00C330E6"/>
    <w:rsid w:val="00C3595F"/>
    <w:rsid w:val="00CA76E7"/>
    <w:rsid w:val="00CF7F80"/>
    <w:rsid w:val="00D302F8"/>
    <w:rsid w:val="00D42E72"/>
    <w:rsid w:val="00E168C2"/>
    <w:rsid w:val="00E80DC6"/>
    <w:rsid w:val="00E93C6C"/>
    <w:rsid w:val="00F75C96"/>
    <w:rsid w:val="00F82022"/>
    <w:rsid w:val="00FA6B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4686DD"/>
  <w15:chartTrackingRefBased/>
  <w15:docId w15:val="{420F76AA-32E7-47CF-98DD-3E669D46E2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3FB8"/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668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1052</Words>
  <Characters>600</Characters>
  <Application>Microsoft Office Word</Application>
  <DocSecurity>0</DocSecurity>
  <Lines>5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Inguna.Abzalone</dc:creator>
  <cp:keywords/>
  <dc:description/>
  <cp:lastModifiedBy>Inguna Abzalone</cp:lastModifiedBy>
  <cp:revision>4</cp:revision>
  <dcterms:created xsi:type="dcterms:W3CDTF">2019-04-15T05:29:00Z</dcterms:created>
  <dcterms:modified xsi:type="dcterms:W3CDTF">2019-04-18T12:34:00Z</dcterms:modified>
</cp:coreProperties>
</file>