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40E9C" w14:textId="77777777" w:rsidR="00775FAD" w:rsidRPr="00775FAD" w:rsidRDefault="00775FAD" w:rsidP="00775FAD">
      <w:pPr>
        <w:tabs>
          <w:tab w:val="left" w:pos="5880"/>
        </w:tabs>
        <w:suppressAutoHyphens/>
        <w:spacing w:after="0" w:line="240" w:lineRule="auto"/>
        <w:jc w:val="right"/>
        <w:rPr>
          <w:rFonts w:ascii="Times New Roman" w:eastAsia="Times New Roman" w:hAnsi="Times New Roman" w:cs="Times New Roman"/>
          <w:sz w:val="18"/>
          <w:szCs w:val="18"/>
        </w:rPr>
      </w:pPr>
      <w:r w:rsidRPr="00775FAD">
        <w:rPr>
          <w:rFonts w:ascii="Times New Roman" w:eastAsia="Times New Roman" w:hAnsi="Times New Roman" w:cs="Times New Roman"/>
          <w:sz w:val="18"/>
          <w:szCs w:val="18"/>
        </w:rPr>
        <w:t xml:space="preserve">   2.pielikums</w:t>
      </w:r>
    </w:p>
    <w:p w14:paraId="73F14F76" w14:textId="77777777" w:rsidR="00775FAD" w:rsidRPr="00775FAD" w:rsidRDefault="00775FAD" w:rsidP="00775FAD">
      <w:pPr>
        <w:tabs>
          <w:tab w:val="left" w:pos="5880"/>
        </w:tabs>
        <w:suppressAutoHyphens/>
        <w:spacing w:after="0" w:line="240" w:lineRule="auto"/>
        <w:jc w:val="right"/>
        <w:rPr>
          <w:rFonts w:ascii="Times New Roman" w:eastAsia="Times New Roman" w:hAnsi="Times New Roman" w:cs="Times New Roman"/>
          <w:bCs/>
          <w:sz w:val="20"/>
          <w:szCs w:val="20"/>
        </w:rPr>
      </w:pPr>
      <w:r w:rsidRPr="00775FAD">
        <w:rPr>
          <w:rFonts w:ascii="Times New Roman" w:eastAsia="Times New Roman" w:hAnsi="Times New Roman" w:cs="Times New Roman"/>
          <w:sz w:val="18"/>
          <w:szCs w:val="18"/>
        </w:rPr>
        <w:t xml:space="preserve">iepirkuma </w:t>
      </w:r>
      <w:r w:rsidRPr="00775FAD">
        <w:rPr>
          <w:rFonts w:ascii="Times New Roman" w:eastAsia="Times New Roman" w:hAnsi="Times New Roman" w:cs="Times New Roman"/>
          <w:sz w:val="20"/>
          <w:szCs w:val="20"/>
        </w:rPr>
        <w:t xml:space="preserve">“Apsaimniekošanas pakalpojumi </w:t>
      </w:r>
      <w:r w:rsidRPr="00775FAD">
        <w:rPr>
          <w:rFonts w:ascii="Times New Roman" w:eastAsia="Times New Roman" w:hAnsi="Times New Roman" w:cs="Times New Roman"/>
          <w:bCs/>
          <w:sz w:val="20"/>
          <w:szCs w:val="20"/>
        </w:rPr>
        <w:t xml:space="preserve">Siguldas dzelzceļa </w:t>
      </w:r>
    </w:p>
    <w:p w14:paraId="0B824513" w14:textId="77777777" w:rsidR="00775FAD" w:rsidRPr="00775FAD" w:rsidRDefault="00775FAD" w:rsidP="00775FAD">
      <w:pPr>
        <w:tabs>
          <w:tab w:val="left" w:pos="5880"/>
        </w:tabs>
        <w:suppressAutoHyphens/>
        <w:spacing w:after="0" w:line="240" w:lineRule="auto"/>
        <w:jc w:val="right"/>
        <w:rPr>
          <w:rFonts w:ascii="Times New Roman" w:eastAsia="Times New Roman" w:hAnsi="Times New Roman" w:cs="Times New Roman"/>
          <w:bCs/>
          <w:sz w:val="20"/>
          <w:szCs w:val="20"/>
        </w:rPr>
      </w:pPr>
      <w:r w:rsidRPr="00775FAD">
        <w:rPr>
          <w:rFonts w:ascii="Times New Roman" w:eastAsia="Times New Roman" w:hAnsi="Times New Roman" w:cs="Times New Roman"/>
          <w:bCs/>
          <w:sz w:val="20"/>
          <w:szCs w:val="20"/>
        </w:rPr>
        <w:t>stacijai Ausekļa ielā 6, Siguldā</w:t>
      </w:r>
      <w:r w:rsidRPr="00775FAD">
        <w:rPr>
          <w:rFonts w:ascii="Times New Roman" w:eastAsia="Times New Roman" w:hAnsi="Times New Roman" w:cs="Times New Roman"/>
          <w:sz w:val="20"/>
          <w:szCs w:val="20"/>
        </w:rPr>
        <w:t>”</w:t>
      </w:r>
    </w:p>
    <w:p w14:paraId="1FA0B043" w14:textId="77777777" w:rsidR="00775FAD" w:rsidRPr="00775FAD" w:rsidRDefault="00775FAD" w:rsidP="00775FAD">
      <w:pPr>
        <w:tabs>
          <w:tab w:val="left" w:pos="5880"/>
        </w:tabs>
        <w:suppressAutoHyphens/>
        <w:spacing w:after="0" w:line="240" w:lineRule="auto"/>
        <w:jc w:val="right"/>
        <w:rPr>
          <w:rFonts w:ascii="Times New Roman" w:eastAsia="Times New Roman" w:hAnsi="Times New Roman" w:cs="Times New Roman"/>
          <w:sz w:val="18"/>
          <w:szCs w:val="18"/>
        </w:rPr>
      </w:pPr>
      <w:r w:rsidRPr="00775FAD">
        <w:rPr>
          <w:rFonts w:ascii="Times New Roman" w:eastAsia="Times New Roman" w:hAnsi="Times New Roman" w:cs="Times New Roman"/>
          <w:sz w:val="18"/>
          <w:szCs w:val="18"/>
        </w:rPr>
        <w:t xml:space="preserve"> identifikācijas nr. </w:t>
      </w:r>
      <w:r w:rsidRPr="00775FAD">
        <w:rPr>
          <w:rFonts w:ascii="Times New Roman" w:eastAsia="Times New Roman" w:hAnsi="Times New Roman" w:cs="Times New Roman"/>
          <w:b/>
          <w:sz w:val="18"/>
          <w:szCs w:val="18"/>
        </w:rPr>
        <w:t>SNP 2019/</w:t>
      </w:r>
      <w:r w:rsidRPr="00775FAD">
        <w:rPr>
          <w:rFonts w:ascii="Times New Roman" w:eastAsia="Times New Roman" w:hAnsi="Times New Roman" w:cs="Times New Roman"/>
          <w:b/>
          <w:sz w:val="18"/>
          <w:szCs w:val="18"/>
        </w:rPr>
        <w:softHyphen/>
      </w:r>
      <w:r w:rsidRPr="00775FAD">
        <w:rPr>
          <w:rFonts w:ascii="Times New Roman" w:eastAsia="Times New Roman" w:hAnsi="Times New Roman" w:cs="Times New Roman"/>
          <w:b/>
          <w:sz w:val="18"/>
          <w:szCs w:val="18"/>
        </w:rPr>
        <w:softHyphen/>
      </w:r>
      <w:r w:rsidRPr="00775FAD">
        <w:rPr>
          <w:rFonts w:ascii="Times New Roman" w:eastAsia="Times New Roman" w:hAnsi="Times New Roman" w:cs="Times New Roman"/>
          <w:b/>
          <w:sz w:val="18"/>
          <w:szCs w:val="18"/>
        </w:rPr>
        <w:softHyphen/>
      </w:r>
      <w:r w:rsidRPr="00775FAD">
        <w:rPr>
          <w:rFonts w:ascii="Times New Roman" w:eastAsia="Times New Roman" w:hAnsi="Times New Roman" w:cs="Times New Roman"/>
          <w:b/>
          <w:sz w:val="18"/>
          <w:szCs w:val="18"/>
        </w:rPr>
        <w:softHyphen/>
      </w:r>
      <w:r w:rsidRPr="00775FAD">
        <w:rPr>
          <w:rFonts w:ascii="Times New Roman" w:eastAsia="Times New Roman" w:hAnsi="Times New Roman" w:cs="Times New Roman"/>
          <w:b/>
          <w:sz w:val="18"/>
          <w:szCs w:val="18"/>
        </w:rPr>
        <w:softHyphen/>
      </w:r>
      <w:r w:rsidRPr="00775FAD">
        <w:rPr>
          <w:rFonts w:ascii="Times New Roman" w:eastAsia="Times New Roman" w:hAnsi="Times New Roman" w:cs="Times New Roman"/>
          <w:b/>
          <w:sz w:val="18"/>
          <w:szCs w:val="18"/>
        </w:rPr>
        <w:softHyphen/>
      </w:r>
      <w:r w:rsidRPr="00775FAD">
        <w:rPr>
          <w:rFonts w:ascii="Times New Roman" w:eastAsia="Times New Roman" w:hAnsi="Times New Roman" w:cs="Times New Roman"/>
          <w:b/>
          <w:sz w:val="18"/>
          <w:szCs w:val="18"/>
        </w:rPr>
        <w:softHyphen/>
      </w:r>
      <w:r w:rsidRPr="00775FAD">
        <w:rPr>
          <w:rFonts w:ascii="Times New Roman" w:eastAsia="Times New Roman" w:hAnsi="Times New Roman" w:cs="Times New Roman"/>
          <w:b/>
          <w:sz w:val="18"/>
          <w:szCs w:val="18"/>
        </w:rPr>
        <w:softHyphen/>
      </w:r>
      <w:r w:rsidRPr="00775FAD">
        <w:rPr>
          <w:rFonts w:ascii="Times New Roman" w:eastAsia="Times New Roman" w:hAnsi="Times New Roman" w:cs="Times New Roman"/>
          <w:b/>
          <w:sz w:val="18"/>
          <w:szCs w:val="18"/>
        </w:rPr>
        <w:softHyphen/>
        <w:t>08/AK</w:t>
      </w:r>
    </w:p>
    <w:p w14:paraId="7296C351" w14:textId="77777777" w:rsidR="00775FAD" w:rsidRPr="00775FAD" w:rsidRDefault="00775FAD" w:rsidP="00775FAD">
      <w:pPr>
        <w:tabs>
          <w:tab w:val="left" w:pos="5880"/>
        </w:tabs>
        <w:suppressAutoHyphens/>
        <w:spacing w:after="0" w:line="240" w:lineRule="auto"/>
        <w:jc w:val="right"/>
        <w:rPr>
          <w:rFonts w:ascii="Times New Roman" w:eastAsia="Times New Roman" w:hAnsi="Times New Roman" w:cs="Times New Roman"/>
          <w:sz w:val="18"/>
          <w:szCs w:val="18"/>
        </w:rPr>
      </w:pPr>
      <w:r w:rsidRPr="00775FAD">
        <w:rPr>
          <w:rFonts w:ascii="Times New Roman" w:eastAsia="Times New Roman" w:hAnsi="Times New Roman" w:cs="Times New Roman"/>
          <w:sz w:val="18"/>
          <w:szCs w:val="18"/>
        </w:rPr>
        <w:t>nolikumam</w:t>
      </w:r>
    </w:p>
    <w:p w14:paraId="1CCFF77C" w14:textId="77777777" w:rsidR="00775FAD" w:rsidRPr="00775FAD" w:rsidRDefault="00775FAD" w:rsidP="00775FAD">
      <w:pPr>
        <w:jc w:val="right"/>
      </w:pPr>
    </w:p>
    <w:p w14:paraId="715609AA" w14:textId="77777777" w:rsidR="00775FAD" w:rsidRPr="00775FAD" w:rsidRDefault="00775FAD" w:rsidP="00775FAD">
      <w:pPr>
        <w:spacing w:after="0" w:line="240" w:lineRule="auto"/>
        <w:jc w:val="center"/>
        <w:rPr>
          <w:rFonts w:ascii="Times New Roman" w:eastAsia="Times New Roman" w:hAnsi="Times New Roman" w:cs="Times New Roman"/>
          <w:b/>
          <w:sz w:val="24"/>
          <w:szCs w:val="24"/>
        </w:rPr>
      </w:pPr>
    </w:p>
    <w:p w14:paraId="0CBDB2C0" w14:textId="77777777" w:rsidR="00775FAD" w:rsidRPr="00775FAD" w:rsidRDefault="00775FAD" w:rsidP="00775FAD">
      <w:pPr>
        <w:spacing w:after="0" w:line="240" w:lineRule="auto"/>
        <w:jc w:val="center"/>
        <w:rPr>
          <w:rFonts w:ascii="Times New Roman" w:eastAsia="Times New Roman" w:hAnsi="Times New Roman" w:cs="Times New Roman"/>
          <w:b/>
          <w:sz w:val="24"/>
          <w:szCs w:val="24"/>
        </w:rPr>
      </w:pPr>
      <w:r w:rsidRPr="00775FAD">
        <w:rPr>
          <w:rFonts w:ascii="Times New Roman" w:eastAsia="Times New Roman" w:hAnsi="Times New Roman" w:cs="Times New Roman"/>
          <w:b/>
          <w:sz w:val="24"/>
          <w:szCs w:val="24"/>
        </w:rPr>
        <w:t>TEHNISKĀ SPECIFIKĀCIJA</w:t>
      </w:r>
    </w:p>
    <w:p w14:paraId="647F2A1E" w14:textId="77777777" w:rsidR="00775FAD" w:rsidRPr="00775FAD" w:rsidRDefault="00775FAD" w:rsidP="00775FAD">
      <w:pPr>
        <w:spacing w:after="0" w:line="240" w:lineRule="auto"/>
        <w:jc w:val="center"/>
        <w:rPr>
          <w:rFonts w:ascii="Times New Roman" w:eastAsia="Times New Roman" w:hAnsi="Times New Roman" w:cs="Times New Roman"/>
          <w:b/>
          <w:sz w:val="24"/>
          <w:szCs w:val="24"/>
        </w:rPr>
      </w:pPr>
    </w:p>
    <w:p w14:paraId="7D7FADD7" w14:textId="77777777" w:rsidR="00775FAD" w:rsidRPr="00775FAD" w:rsidRDefault="00775FAD" w:rsidP="00775FAD">
      <w:pPr>
        <w:spacing w:after="0" w:line="240" w:lineRule="auto"/>
        <w:jc w:val="center"/>
        <w:rPr>
          <w:rFonts w:ascii="Times New Roman" w:eastAsia="Times New Roman" w:hAnsi="Times New Roman" w:cs="Times New Roman"/>
          <w:b/>
          <w:sz w:val="24"/>
          <w:szCs w:val="24"/>
        </w:rPr>
      </w:pPr>
    </w:p>
    <w:p w14:paraId="263D155B" w14:textId="77777777" w:rsidR="00775FAD" w:rsidRPr="00775FAD" w:rsidRDefault="00775FAD" w:rsidP="00775FAD">
      <w:pPr>
        <w:spacing w:after="0" w:line="240" w:lineRule="auto"/>
        <w:jc w:val="center"/>
        <w:rPr>
          <w:rFonts w:ascii="Times New Roman" w:eastAsia="Times New Roman" w:hAnsi="Times New Roman" w:cs="Times New Roman"/>
          <w:b/>
          <w:sz w:val="24"/>
          <w:szCs w:val="24"/>
        </w:rPr>
      </w:pPr>
      <w:r w:rsidRPr="00775FAD">
        <w:rPr>
          <w:rFonts w:ascii="Times New Roman" w:eastAsia="Times New Roman" w:hAnsi="Times New Roman" w:cs="Times New Roman"/>
          <w:b/>
          <w:sz w:val="24"/>
          <w:szCs w:val="24"/>
        </w:rPr>
        <w:t>VEICAMO APKOPES PAKALPOJUMU SARAKSTS, UZKOPŠANAS PROGRAMMA UN APSAIMNIEKOŠANAS PAKALPOJUMU SNIEGŠANAS PRASĪBAS SIGULDAS DZELZCEĻA STACIJAI ĒKĀ UN TĀS TERITORIJĀ, AUSEKĻA IELĀ 6, SIGULDĀ, SIGULDAS NOVADĀ</w:t>
      </w:r>
    </w:p>
    <w:p w14:paraId="10690E77" w14:textId="77777777" w:rsidR="00775FAD" w:rsidRPr="00775FAD" w:rsidRDefault="00775FAD" w:rsidP="00775FAD">
      <w:pPr>
        <w:suppressAutoHyphens/>
        <w:spacing w:after="0" w:line="240" w:lineRule="auto"/>
        <w:jc w:val="center"/>
        <w:rPr>
          <w:rFonts w:ascii="Times New Roman" w:eastAsia="Times New Roman" w:hAnsi="Times New Roman" w:cs="Times New Roman"/>
          <w:b/>
          <w:sz w:val="32"/>
          <w:szCs w:val="32"/>
        </w:rPr>
      </w:pPr>
      <w:r w:rsidRPr="00775FAD">
        <w:rPr>
          <w:rFonts w:ascii="Times New Roman" w:eastAsia="Times New Roman" w:hAnsi="Times New Roman" w:cs="Times New Roman"/>
          <w:b/>
          <w:bCs/>
          <w:sz w:val="36"/>
          <w:szCs w:val="36"/>
        </w:rPr>
        <w:t>“Siguldas dzelzceļa stacijas ēkas un teritorijas apsaimniekošanas pakalpojumi, Ausekļa ielā 6, Siguldā</w:t>
      </w:r>
      <w:r w:rsidRPr="00775FAD">
        <w:rPr>
          <w:rFonts w:ascii="Times New Roman" w:eastAsia="Times New Roman" w:hAnsi="Times New Roman" w:cs="Times New Roman"/>
          <w:b/>
          <w:sz w:val="32"/>
          <w:szCs w:val="32"/>
        </w:rPr>
        <w:t xml:space="preserve">” </w:t>
      </w:r>
    </w:p>
    <w:p w14:paraId="295CACDF" w14:textId="77777777" w:rsidR="00775FAD" w:rsidRPr="00775FAD" w:rsidRDefault="00775FAD" w:rsidP="00775FAD">
      <w:pPr>
        <w:suppressAutoHyphens/>
        <w:spacing w:after="0" w:line="240" w:lineRule="auto"/>
        <w:jc w:val="center"/>
        <w:rPr>
          <w:rFonts w:ascii="Times New Roman" w:eastAsia="Times New Roman" w:hAnsi="Times New Roman" w:cs="Times New Roman"/>
          <w:sz w:val="32"/>
          <w:szCs w:val="32"/>
        </w:rPr>
      </w:pPr>
    </w:p>
    <w:p w14:paraId="63609EFB" w14:textId="77777777" w:rsidR="00775FAD" w:rsidRPr="00775FAD" w:rsidRDefault="00775FAD" w:rsidP="00775FAD">
      <w:pPr>
        <w:spacing w:after="0" w:line="240" w:lineRule="auto"/>
        <w:rPr>
          <w:rFonts w:ascii="Times New Roman" w:eastAsia="Times New Roman" w:hAnsi="Times New Roman" w:cs="Times New Roman"/>
          <w:b/>
          <w:sz w:val="24"/>
          <w:szCs w:val="24"/>
        </w:rPr>
      </w:pPr>
    </w:p>
    <w:p w14:paraId="0CBFF753" w14:textId="77777777" w:rsidR="00775FAD" w:rsidRPr="00775FAD" w:rsidRDefault="00775FAD" w:rsidP="00775FAD">
      <w:pPr>
        <w:spacing w:after="0" w:line="240" w:lineRule="auto"/>
        <w:jc w:val="center"/>
        <w:rPr>
          <w:rFonts w:ascii="Times New Roman" w:eastAsia="Times New Roman" w:hAnsi="Times New Roman" w:cs="Times New Roman"/>
          <w:b/>
          <w:sz w:val="24"/>
          <w:szCs w:val="24"/>
        </w:rPr>
      </w:pPr>
    </w:p>
    <w:p w14:paraId="3B7FF375" w14:textId="77777777" w:rsidR="00775FAD" w:rsidRPr="00775FAD" w:rsidRDefault="00775FAD" w:rsidP="00775FAD">
      <w:pPr>
        <w:spacing w:after="0" w:line="240" w:lineRule="auto"/>
        <w:rPr>
          <w:rFonts w:ascii="Times New Roman" w:eastAsia="Times New Roman" w:hAnsi="Times New Roman" w:cs="Times New Roman"/>
          <w:b/>
          <w:sz w:val="24"/>
          <w:szCs w:val="24"/>
          <w:u w:val="single"/>
        </w:rPr>
      </w:pPr>
      <w:r w:rsidRPr="00775FAD">
        <w:rPr>
          <w:rFonts w:ascii="Times New Roman" w:eastAsia="Times New Roman" w:hAnsi="Times New Roman" w:cs="Times New Roman"/>
          <w:b/>
          <w:sz w:val="24"/>
          <w:szCs w:val="24"/>
          <w:u w:val="single"/>
        </w:rPr>
        <w:t>Vispārējie noteikumi:</w:t>
      </w:r>
    </w:p>
    <w:p w14:paraId="36ABB435" w14:textId="77777777" w:rsidR="00775FAD" w:rsidRPr="00775FAD" w:rsidRDefault="00775FAD" w:rsidP="00775FAD">
      <w:pPr>
        <w:spacing w:after="0" w:line="240" w:lineRule="auto"/>
        <w:rPr>
          <w:rFonts w:ascii="Tahoma" w:eastAsia="Times New Roman" w:hAnsi="Tahoma" w:cs="Tahoma"/>
          <w:b/>
          <w:sz w:val="16"/>
          <w:szCs w:val="16"/>
        </w:rPr>
      </w:pPr>
    </w:p>
    <w:p w14:paraId="742D33E3" w14:textId="77777777" w:rsidR="00775FAD" w:rsidRPr="00775FAD" w:rsidRDefault="00775FAD" w:rsidP="00775FAD">
      <w:p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 xml:space="preserve">Dzelzceļa stacijas ēkas apsaimniekošanas pakalpojumu sniegšana iedalās objekta un ēkai piegulošās teritorijas pārvaldīšanā, tehnisko un profilaktisko darbu veikšanā, uzturēšanā, uzkopšanā visu kalendāro gadu, vasaras un ziemas periodā.  </w:t>
      </w:r>
    </w:p>
    <w:p w14:paraId="052C751E" w14:textId="77777777" w:rsidR="00775FAD" w:rsidRPr="00775FAD" w:rsidRDefault="00775FAD" w:rsidP="00775FAD">
      <w:pPr>
        <w:spacing w:after="0" w:line="240" w:lineRule="auto"/>
        <w:jc w:val="both"/>
        <w:rPr>
          <w:rFonts w:ascii="Times New Roman" w:eastAsia="Times New Roman" w:hAnsi="Times New Roman" w:cs="Times New Roman"/>
          <w:b/>
          <w:sz w:val="24"/>
          <w:szCs w:val="24"/>
          <w:u w:val="single"/>
        </w:rPr>
      </w:pPr>
      <w:r w:rsidRPr="00775FAD">
        <w:rPr>
          <w:rFonts w:ascii="Times New Roman" w:eastAsia="Times New Roman" w:hAnsi="Times New Roman" w:cs="Times New Roman"/>
          <w:b/>
          <w:bCs/>
          <w:sz w:val="24"/>
          <w:szCs w:val="24"/>
          <w:u w:val="single"/>
        </w:rPr>
        <w:t>Objekta tehniskais raksturojums:</w:t>
      </w:r>
      <w:r w:rsidRPr="00775FAD">
        <w:rPr>
          <w:rFonts w:ascii="Times New Roman" w:eastAsia="Times New Roman" w:hAnsi="Times New Roman" w:cs="Times New Roman"/>
          <w:b/>
          <w:sz w:val="24"/>
          <w:szCs w:val="24"/>
          <w:u w:val="single"/>
        </w:rPr>
        <w:t xml:space="preserve"> </w:t>
      </w:r>
    </w:p>
    <w:p w14:paraId="1595B7DF" w14:textId="77777777" w:rsidR="00775FAD" w:rsidRPr="00775FAD" w:rsidRDefault="00775FAD" w:rsidP="00775FAD">
      <w:pPr>
        <w:spacing w:after="0" w:line="240" w:lineRule="auto"/>
        <w:rPr>
          <w:rFonts w:ascii="Times New Roman" w:eastAsia="Times New Roman" w:hAnsi="Times New Roman" w:cs="Times New Roman"/>
          <w:b/>
          <w:sz w:val="24"/>
          <w:szCs w:val="24"/>
        </w:rPr>
      </w:pPr>
    </w:p>
    <w:p w14:paraId="2BBBB3CA" w14:textId="77777777" w:rsidR="00775FAD" w:rsidRPr="00775FAD" w:rsidRDefault="00775FAD" w:rsidP="00775FAD">
      <w:pPr>
        <w:spacing w:after="0" w:line="240" w:lineRule="auto"/>
        <w:rPr>
          <w:rFonts w:ascii="Times New Roman" w:eastAsia="Times New Roman" w:hAnsi="Times New Roman" w:cs="Times New Roman"/>
          <w:b/>
          <w:sz w:val="24"/>
          <w:szCs w:val="24"/>
        </w:rPr>
      </w:pPr>
      <w:r w:rsidRPr="00775FAD">
        <w:rPr>
          <w:rFonts w:ascii="Times New Roman" w:eastAsia="Times New Roman" w:hAnsi="Times New Roman" w:cs="Times New Roman"/>
          <w:b/>
          <w:sz w:val="24"/>
          <w:szCs w:val="24"/>
        </w:rPr>
        <w:t>Būves konstruktīvie elementi:</w:t>
      </w:r>
    </w:p>
    <w:p w14:paraId="5AED14B0" w14:textId="77777777" w:rsidR="00775FAD" w:rsidRPr="00775FAD" w:rsidRDefault="00775FAD" w:rsidP="00775FAD">
      <w:pPr>
        <w:spacing w:after="0" w:line="240" w:lineRule="auto"/>
        <w:ind w:left="2160" w:firstLine="720"/>
        <w:rPr>
          <w:rFonts w:ascii="Times New Roman" w:eastAsia="Times New Roman" w:hAnsi="Times New Roman" w:cs="Times New Roman"/>
          <w:sz w:val="24"/>
          <w:szCs w:val="24"/>
        </w:rPr>
      </w:pPr>
      <w:r w:rsidRPr="00775FAD">
        <w:rPr>
          <w:rFonts w:ascii="Times New Roman" w:eastAsia="Times New Roman" w:hAnsi="Times New Roman" w:cs="Times New Roman"/>
          <w:b/>
          <w:sz w:val="24"/>
          <w:szCs w:val="24"/>
        </w:rPr>
        <w:t xml:space="preserve">Pamati </w:t>
      </w:r>
      <w:r w:rsidRPr="00775FAD">
        <w:rPr>
          <w:rFonts w:ascii="Times New Roman" w:eastAsia="Times New Roman" w:hAnsi="Times New Roman" w:cs="Times New Roman"/>
          <w:sz w:val="24"/>
          <w:szCs w:val="24"/>
        </w:rPr>
        <w:t>- monolītais dzelzsbetons</w:t>
      </w:r>
    </w:p>
    <w:p w14:paraId="543F88A4" w14:textId="77777777" w:rsidR="00775FAD" w:rsidRPr="00775FAD" w:rsidRDefault="00775FAD" w:rsidP="00775FAD">
      <w:pPr>
        <w:spacing w:after="0" w:line="240" w:lineRule="auto"/>
        <w:ind w:left="2160" w:firstLine="720"/>
        <w:rPr>
          <w:rFonts w:ascii="Times New Roman" w:eastAsia="Times New Roman" w:hAnsi="Times New Roman" w:cs="Times New Roman"/>
          <w:sz w:val="24"/>
          <w:szCs w:val="24"/>
        </w:rPr>
      </w:pPr>
      <w:r w:rsidRPr="00775FAD">
        <w:rPr>
          <w:rFonts w:ascii="Times New Roman" w:eastAsia="Times New Roman" w:hAnsi="Times New Roman" w:cs="Times New Roman"/>
          <w:b/>
          <w:sz w:val="24"/>
          <w:szCs w:val="24"/>
        </w:rPr>
        <w:t>ārsienas un karkasi</w:t>
      </w:r>
      <w:r w:rsidRPr="00775FAD">
        <w:rPr>
          <w:rFonts w:ascii="Times New Roman" w:eastAsia="Times New Roman" w:hAnsi="Times New Roman" w:cs="Times New Roman"/>
          <w:sz w:val="24"/>
          <w:szCs w:val="24"/>
        </w:rPr>
        <w:t xml:space="preserve"> –silikātķieģeļi</w:t>
      </w:r>
    </w:p>
    <w:p w14:paraId="2469DA37" w14:textId="77777777" w:rsidR="00775FAD" w:rsidRPr="00775FAD" w:rsidRDefault="00775FAD" w:rsidP="00775FAD">
      <w:pPr>
        <w:spacing w:after="0" w:line="240" w:lineRule="auto"/>
        <w:ind w:left="2160" w:firstLine="720"/>
        <w:rPr>
          <w:rFonts w:ascii="Times New Roman" w:eastAsia="Times New Roman" w:hAnsi="Times New Roman" w:cs="Times New Roman"/>
          <w:sz w:val="24"/>
          <w:szCs w:val="24"/>
        </w:rPr>
      </w:pPr>
      <w:r w:rsidRPr="00775FAD">
        <w:rPr>
          <w:rFonts w:ascii="Times New Roman" w:eastAsia="Times New Roman" w:hAnsi="Times New Roman" w:cs="Times New Roman"/>
          <w:b/>
          <w:sz w:val="24"/>
          <w:szCs w:val="24"/>
        </w:rPr>
        <w:t>pārsegumi</w:t>
      </w:r>
      <w:r w:rsidRPr="00775FAD">
        <w:rPr>
          <w:rFonts w:ascii="Times New Roman" w:eastAsia="Times New Roman" w:hAnsi="Times New Roman" w:cs="Times New Roman"/>
          <w:sz w:val="24"/>
          <w:szCs w:val="24"/>
        </w:rPr>
        <w:t xml:space="preserve"> – koka sijas</w:t>
      </w:r>
    </w:p>
    <w:p w14:paraId="0BE53345" w14:textId="77777777" w:rsidR="00775FAD" w:rsidRPr="00775FAD" w:rsidRDefault="00775FAD" w:rsidP="00775FAD">
      <w:pPr>
        <w:spacing w:after="0" w:line="240" w:lineRule="auto"/>
        <w:ind w:left="2160" w:firstLine="720"/>
        <w:rPr>
          <w:rFonts w:ascii="Times New Roman" w:eastAsia="Times New Roman" w:hAnsi="Times New Roman" w:cs="Times New Roman"/>
          <w:b/>
          <w:sz w:val="24"/>
          <w:szCs w:val="24"/>
        </w:rPr>
      </w:pPr>
      <w:r w:rsidRPr="00775FAD">
        <w:rPr>
          <w:rFonts w:ascii="Times New Roman" w:eastAsia="Times New Roman" w:hAnsi="Times New Roman" w:cs="Times New Roman"/>
          <w:b/>
          <w:sz w:val="24"/>
          <w:szCs w:val="24"/>
        </w:rPr>
        <w:t>jumts(nesošā konstrukcija)</w:t>
      </w:r>
      <w:r w:rsidRPr="00775FAD">
        <w:rPr>
          <w:rFonts w:ascii="Times New Roman" w:eastAsia="Times New Roman" w:hAnsi="Times New Roman" w:cs="Times New Roman"/>
          <w:sz w:val="24"/>
          <w:szCs w:val="24"/>
        </w:rPr>
        <w:t xml:space="preserve"> – koka spāres</w:t>
      </w:r>
    </w:p>
    <w:p w14:paraId="72EC95E3" w14:textId="77777777" w:rsidR="00775FAD" w:rsidRPr="00775FAD" w:rsidRDefault="00775FAD" w:rsidP="00775FAD">
      <w:pPr>
        <w:spacing w:after="0" w:line="240" w:lineRule="auto"/>
        <w:ind w:left="2160" w:firstLine="720"/>
        <w:rPr>
          <w:rFonts w:ascii="Times New Roman" w:eastAsia="Times New Roman" w:hAnsi="Times New Roman" w:cs="Times New Roman"/>
          <w:sz w:val="24"/>
          <w:szCs w:val="24"/>
        </w:rPr>
      </w:pPr>
      <w:r w:rsidRPr="00775FAD">
        <w:rPr>
          <w:rFonts w:ascii="Times New Roman" w:eastAsia="Times New Roman" w:hAnsi="Times New Roman" w:cs="Times New Roman"/>
          <w:b/>
          <w:sz w:val="24"/>
          <w:szCs w:val="24"/>
        </w:rPr>
        <w:t>jumts (segums)</w:t>
      </w:r>
      <w:r w:rsidRPr="00775FAD">
        <w:rPr>
          <w:rFonts w:ascii="Times New Roman" w:eastAsia="Times New Roman" w:hAnsi="Times New Roman" w:cs="Times New Roman"/>
          <w:sz w:val="24"/>
          <w:szCs w:val="24"/>
        </w:rPr>
        <w:t xml:space="preserve"> – skārda loksnes ar </w:t>
      </w:r>
      <w:proofErr w:type="spellStart"/>
      <w:r w:rsidRPr="00775FAD">
        <w:rPr>
          <w:rFonts w:ascii="Times New Roman" w:eastAsia="Times New Roman" w:hAnsi="Times New Roman" w:cs="Times New Roman"/>
          <w:sz w:val="24"/>
          <w:szCs w:val="24"/>
        </w:rPr>
        <w:t>antikorozijas</w:t>
      </w:r>
      <w:proofErr w:type="spellEnd"/>
      <w:r w:rsidRPr="00775FAD">
        <w:rPr>
          <w:rFonts w:ascii="Times New Roman" w:eastAsia="Times New Roman" w:hAnsi="Times New Roman" w:cs="Times New Roman"/>
          <w:sz w:val="24"/>
          <w:szCs w:val="24"/>
        </w:rPr>
        <w:t xml:space="preserve"> pārklājumu</w:t>
      </w:r>
    </w:p>
    <w:p w14:paraId="793F0BAA" w14:textId="77777777" w:rsidR="00775FAD" w:rsidRPr="00775FAD" w:rsidRDefault="00775FAD" w:rsidP="00775FAD">
      <w:pPr>
        <w:spacing w:after="0" w:line="240" w:lineRule="auto"/>
        <w:jc w:val="both"/>
        <w:rPr>
          <w:rFonts w:ascii="Times New Roman" w:eastAsia="Times New Roman" w:hAnsi="Times New Roman" w:cs="Times New Roman"/>
          <w:b/>
          <w:bCs/>
          <w:i/>
          <w:sz w:val="24"/>
          <w:szCs w:val="24"/>
        </w:rPr>
      </w:pPr>
    </w:p>
    <w:tbl>
      <w:tblPr>
        <w:tblW w:w="7497" w:type="dxa"/>
        <w:tblInd w:w="113" w:type="dxa"/>
        <w:tblLook w:val="0000" w:firstRow="0" w:lastRow="0" w:firstColumn="0" w:lastColumn="0" w:noHBand="0" w:noVBand="0"/>
      </w:tblPr>
      <w:tblGrid>
        <w:gridCol w:w="576"/>
        <w:gridCol w:w="4186"/>
        <w:gridCol w:w="854"/>
        <w:gridCol w:w="1881"/>
      </w:tblGrid>
      <w:tr w:rsidR="00775FAD" w:rsidRPr="00775FAD" w14:paraId="65D78047"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AF6FAC"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single" w:sz="4" w:space="0" w:color="auto"/>
              <w:left w:val="nil"/>
              <w:bottom w:val="single" w:sz="4" w:space="0" w:color="auto"/>
              <w:right w:val="single" w:sz="4" w:space="0" w:color="auto"/>
            </w:tcBorders>
            <w:shd w:val="clear" w:color="auto" w:fill="auto"/>
            <w:noWrap/>
            <w:vAlign w:val="bottom"/>
          </w:tcPr>
          <w:p w14:paraId="1F5BD727" w14:textId="77777777" w:rsidR="00775FAD" w:rsidRPr="00775FAD" w:rsidRDefault="00775FAD" w:rsidP="00775FAD">
            <w:pPr>
              <w:spacing w:after="0" w:line="240" w:lineRule="auto"/>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Ēkas kopējā platība</w:t>
            </w:r>
          </w:p>
        </w:tc>
        <w:tc>
          <w:tcPr>
            <w:tcW w:w="854" w:type="dxa"/>
            <w:tcBorders>
              <w:top w:val="single" w:sz="4" w:space="0" w:color="auto"/>
              <w:left w:val="nil"/>
              <w:bottom w:val="single" w:sz="4" w:space="0" w:color="auto"/>
              <w:right w:val="single" w:sz="4" w:space="0" w:color="auto"/>
            </w:tcBorders>
            <w:shd w:val="clear" w:color="auto" w:fill="auto"/>
            <w:noWrap/>
            <w:vAlign w:val="bottom"/>
          </w:tcPr>
          <w:p w14:paraId="2159B975"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0A2C7029"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754,40</w:t>
            </w:r>
          </w:p>
        </w:tc>
      </w:tr>
      <w:tr w:rsidR="00775FAD" w:rsidRPr="00775FAD" w14:paraId="3278BF0F"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610427"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r w:rsidRPr="00775FAD">
              <w:rPr>
                <w:rFonts w:ascii="Times New Roman" w:eastAsia="Times New Roman" w:hAnsi="Times New Roman" w:cs="Times New Roman"/>
                <w:b/>
                <w:bCs/>
                <w:sz w:val="24"/>
                <w:szCs w:val="24"/>
              </w:rPr>
              <w:t>1.</w:t>
            </w:r>
          </w:p>
        </w:tc>
        <w:tc>
          <w:tcPr>
            <w:tcW w:w="4186" w:type="dxa"/>
            <w:tcBorders>
              <w:top w:val="single" w:sz="4" w:space="0" w:color="auto"/>
              <w:left w:val="nil"/>
              <w:bottom w:val="single" w:sz="4" w:space="0" w:color="auto"/>
              <w:right w:val="single" w:sz="4" w:space="0" w:color="auto"/>
            </w:tcBorders>
            <w:shd w:val="clear" w:color="auto" w:fill="auto"/>
            <w:noWrap/>
            <w:vAlign w:val="bottom"/>
          </w:tcPr>
          <w:p w14:paraId="7FE91645" w14:textId="77777777" w:rsidR="00775FAD" w:rsidRPr="00775FAD" w:rsidRDefault="00775FAD" w:rsidP="00775FAD">
            <w:pPr>
              <w:spacing w:after="0" w:line="240" w:lineRule="auto"/>
              <w:rPr>
                <w:rFonts w:ascii="Times New Roman" w:eastAsia="Times New Roman" w:hAnsi="Times New Roman" w:cs="Times New Roman"/>
                <w:b/>
                <w:bCs/>
                <w:sz w:val="24"/>
                <w:szCs w:val="24"/>
              </w:rPr>
            </w:pPr>
            <w:r w:rsidRPr="00775FAD">
              <w:rPr>
                <w:rFonts w:ascii="Times New Roman" w:eastAsia="Times New Roman" w:hAnsi="Times New Roman" w:cs="Times New Roman"/>
                <w:b/>
                <w:bCs/>
                <w:color w:val="000000"/>
                <w:sz w:val="24"/>
                <w:szCs w:val="24"/>
              </w:rPr>
              <w:t>Kopā kopjamās iekštelpas</w:t>
            </w:r>
          </w:p>
        </w:tc>
        <w:tc>
          <w:tcPr>
            <w:tcW w:w="854" w:type="dxa"/>
            <w:tcBorders>
              <w:top w:val="single" w:sz="4" w:space="0" w:color="auto"/>
              <w:left w:val="nil"/>
              <w:bottom w:val="single" w:sz="4" w:space="0" w:color="auto"/>
              <w:right w:val="single" w:sz="4" w:space="0" w:color="auto"/>
            </w:tcBorders>
            <w:shd w:val="clear" w:color="auto" w:fill="auto"/>
            <w:noWrap/>
            <w:vAlign w:val="bottom"/>
          </w:tcPr>
          <w:p w14:paraId="2C08478F"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r w:rsidRPr="00775FAD">
              <w:rPr>
                <w:rFonts w:ascii="Times New Roman" w:eastAsia="Times New Roman" w:hAnsi="Times New Roman" w:cs="Times New Roman"/>
                <w:b/>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54AE0167"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r w:rsidRPr="00775FAD">
              <w:rPr>
                <w:rFonts w:ascii="Times New Roman" w:eastAsia="Times New Roman" w:hAnsi="Times New Roman" w:cs="Times New Roman"/>
                <w:b/>
                <w:color w:val="000000"/>
                <w:sz w:val="24"/>
                <w:szCs w:val="24"/>
              </w:rPr>
              <w:t>529,40</w:t>
            </w:r>
          </w:p>
        </w:tc>
      </w:tr>
      <w:tr w:rsidR="00775FAD" w:rsidRPr="00775FAD" w14:paraId="103DBA16"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4678D7"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7396BA80" w14:textId="77777777" w:rsidR="00775FAD" w:rsidRPr="00775FAD" w:rsidRDefault="00775FAD" w:rsidP="00775FAD">
            <w:pPr>
              <w:spacing w:after="0" w:line="240" w:lineRule="auto"/>
              <w:rPr>
                <w:rFonts w:ascii="Times New Roman" w:eastAsia="Times New Roman" w:hAnsi="Times New Roman" w:cs="Times New Roman"/>
                <w:bCs/>
                <w:color w:val="000000"/>
                <w:sz w:val="24"/>
                <w:szCs w:val="24"/>
              </w:rPr>
            </w:pPr>
            <w:r w:rsidRPr="00775FAD">
              <w:rPr>
                <w:rFonts w:ascii="Times New Roman" w:eastAsia="Times New Roman" w:hAnsi="Times New Roman" w:cs="Times New Roman"/>
                <w:bCs/>
                <w:color w:val="000000"/>
                <w:sz w:val="24"/>
                <w:szCs w:val="24"/>
              </w:rPr>
              <w:t>Kopjamais  laukums  stacijas ēkai ar ēku uz tā</w:t>
            </w:r>
          </w:p>
        </w:tc>
        <w:tc>
          <w:tcPr>
            <w:tcW w:w="854" w:type="dxa"/>
            <w:tcBorders>
              <w:top w:val="nil"/>
              <w:left w:val="nil"/>
              <w:bottom w:val="single" w:sz="4" w:space="0" w:color="auto"/>
              <w:right w:val="single" w:sz="4" w:space="0" w:color="auto"/>
            </w:tcBorders>
            <w:shd w:val="clear" w:color="auto" w:fill="auto"/>
            <w:noWrap/>
            <w:vAlign w:val="bottom"/>
          </w:tcPr>
          <w:p w14:paraId="787DBE00"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0AEF0FCC"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color w:val="000000"/>
                <w:sz w:val="24"/>
                <w:szCs w:val="24"/>
              </w:rPr>
              <w:t>2740,00</w:t>
            </w:r>
          </w:p>
        </w:tc>
      </w:tr>
      <w:tr w:rsidR="00775FAD" w:rsidRPr="00775FAD" w14:paraId="6DFF3A00"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18A194"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r w:rsidRPr="00775FAD">
              <w:rPr>
                <w:rFonts w:ascii="Times New Roman" w:eastAsia="Times New Roman" w:hAnsi="Times New Roman" w:cs="Times New Roman"/>
                <w:b/>
                <w:bCs/>
                <w:sz w:val="24"/>
                <w:szCs w:val="24"/>
              </w:rPr>
              <w:t>2.</w:t>
            </w:r>
          </w:p>
        </w:tc>
        <w:tc>
          <w:tcPr>
            <w:tcW w:w="4186" w:type="dxa"/>
            <w:tcBorders>
              <w:top w:val="nil"/>
              <w:left w:val="nil"/>
              <w:bottom w:val="single" w:sz="4" w:space="0" w:color="auto"/>
              <w:right w:val="single" w:sz="4" w:space="0" w:color="auto"/>
            </w:tcBorders>
            <w:shd w:val="clear" w:color="auto" w:fill="auto"/>
            <w:noWrap/>
            <w:vAlign w:val="bottom"/>
          </w:tcPr>
          <w:p w14:paraId="6AFB7E75" w14:textId="77777777" w:rsidR="00775FAD" w:rsidRPr="00775FAD" w:rsidRDefault="00775FAD" w:rsidP="00775FAD">
            <w:pPr>
              <w:spacing w:after="0" w:line="240" w:lineRule="auto"/>
              <w:rPr>
                <w:rFonts w:ascii="Times New Roman" w:eastAsia="Times New Roman" w:hAnsi="Times New Roman" w:cs="Times New Roman"/>
                <w:b/>
                <w:sz w:val="24"/>
                <w:szCs w:val="24"/>
              </w:rPr>
            </w:pPr>
            <w:r w:rsidRPr="00775FAD">
              <w:rPr>
                <w:rFonts w:ascii="Times New Roman" w:eastAsia="Times New Roman" w:hAnsi="Times New Roman" w:cs="Times New Roman"/>
                <w:b/>
                <w:bCs/>
                <w:color w:val="000000"/>
                <w:sz w:val="24"/>
                <w:szCs w:val="24"/>
              </w:rPr>
              <w:t>Kopjamā āra teritorija</w:t>
            </w:r>
          </w:p>
        </w:tc>
        <w:tc>
          <w:tcPr>
            <w:tcW w:w="854" w:type="dxa"/>
            <w:tcBorders>
              <w:top w:val="nil"/>
              <w:left w:val="nil"/>
              <w:bottom w:val="single" w:sz="4" w:space="0" w:color="auto"/>
              <w:right w:val="single" w:sz="4" w:space="0" w:color="auto"/>
            </w:tcBorders>
            <w:shd w:val="clear" w:color="auto" w:fill="auto"/>
            <w:noWrap/>
            <w:vAlign w:val="bottom"/>
          </w:tcPr>
          <w:p w14:paraId="4D2F4A96"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r w:rsidRPr="00775FAD">
              <w:rPr>
                <w:rFonts w:ascii="Times New Roman" w:eastAsia="Times New Roman" w:hAnsi="Times New Roman" w:cs="Times New Roman"/>
                <w:b/>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2A4D2E8A"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r w:rsidRPr="00775FAD">
              <w:rPr>
                <w:rFonts w:ascii="Times New Roman" w:eastAsia="Times New Roman" w:hAnsi="Times New Roman" w:cs="Times New Roman"/>
                <w:b/>
                <w:color w:val="000000"/>
                <w:sz w:val="24"/>
                <w:szCs w:val="24"/>
              </w:rPr>
              <w:t>1985,60</w:t>
            </w:r>
          </w:p>
        </w:tc>
      </w:tr>
      <w:tr w:rsidR="00775FAD" w:rsidRPr="00775FAD" w14:paraId="70D01093"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60F1FB"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69301E3F" w14:textId="77777777" w:rsidR="00775FAD" w:rsidRPr="00775FAD" w:rsidRDefault="00775FAD" w:rsidP="00775FAD">
            <w:pPr>
              <w:spacing w:after="0" w:line="240" w:lineRule="auto"/>
              <w:rPr>
                <w:rFonts w:ascii="Times New Roman" w:eastAsia="Times New Roman" w:hAnsi="Times New Roman" w:cs="Times New Roman"/>
                <w:bCs/>
                <w:color w:val="000000"/>
                <w:sz w:val="24"/>
                <w:szCs w:val="24"/>
              </w:rPr>
            </w:pPr>
            <w:r w:rsidRPr="00775FAD">
              <w:rPr>
                <w:rFonts w:ascii="Times New Roman" w:eastAsia="Times New Roman" w:hAnsi="Times New Roman" w:cs="Times New Roman"/>
                <w:bCs/>
                <w:sz w:val="24"/>
                <w:szCs w:val="24"/>
              </w:rPr>
              <w:t>Koplietošanas telpu platība</w:t>
            </w:r>
          </w:p>
        </w:tc>
        <w:tc>
          <w:tcPr>
            <w:tcW w:w="854" w:type="dxa"/>
            <w:tcBorders>
              <w:top w:val="nil"/>
              <w:left w:val="nil"/>
              <w:bottom w:val="single" w:sz="4" w:space="0" w:color="auto"/>
              <w:right w:val="single" w:sz="4" w:space="0" w:color="auto"/>
            </w:tcBorders>
            <w:shd w:val="clear" w:color="auto" w:fill="auto"/>
            <w:noWrap/>
            <w:vAlign w:val="bottom"/>
          </w:tcPr>
          <w:p w14:paraId="76053EA9"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4241C930"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color w:val="000000"/>
                <w:sz w:val="24"/>
                <w:szCs w:val="24"/>
              </w:rPr>
              <w:t>207,60</w:t>
            </w:r>
          </w:p>
        </w:tc>
      </w:tr>
      <w:tr w:rsidR="00775FAD" w:rsidRPr="00775FAD" w14:paraId="47A940A8"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18C4F2"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46486755" w14:textId="77777777" w:rsidR="00775FAD" w:rsidRPr="00775FAD" w:rsidRDefault="00775FAD" w:rsidP="00775FAD">
            <w:pPr>
              <w:spacing w:after="0" w:line="240" w:lineRule="auto"/>
              <w:rPr>
                <w:rFonts w:ascii="Times New Roman" w:eastAsia="Times New Roman" w:hAnsi="Times New Roman" w:cs="Times New Roman"/>
                <w:bCs/>
                <w:color w:val="000000"/>
                <w:sz w:val="24"/>
                <w:szCs w:val="24"/>
              </w:rPr>
            </w:pPr>
            <w:r w:rsidRPr="00775FAD">
              <w:rPr>
                <w:rFonts w:ascii="Times New Roman" w:eastAsia="Times New Roman" w:hAnsi="Times New Roman" w:cs="Times New Roman"/>
                <w:sz w:val="24"/>
                <w:szCs w:val="24"/>
              </w:rPr>
              <w:t>Pašvaldības policija</w:t>
            </w:r>
          </w:p>
        </w:tc>
        <w:tc>
          <w:tcPr>
            <w:tcW w:w="854" w:type="dxa"/>
            <w:tcBorders>
              <w:top w:val="nil"/>
              <w:left w:val="nil"/>
              <w:bottom w:val="single" w:sz="4" w:space="0" w:color="auto"/>
              <w:right w:val="single" w:sz="4" w:space="0" w:color="auto"/>
            </w:tcBorders>
            <w:shd w:val="clear" w:color="auto" w:fill="auto"/>
            <w:noWrap/>
            <w:vAlign w:val="bottom"/>
          </w:tcPr>
          <w:p w14:paraId="62B1059D"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3C313ACB"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bCs/>
                <w:sz w:val="24"/>
                <w:szCs w:val="24"/>
              </w:rPr>
              <w:t>111,70</w:t>
            </w:r>
          </w:p>
        </w:tc>
      </w:tr>
      <w:tr w:rsidR="00775FAD" w:rsidRPr="00775FAD" w14:paraId="252C3981"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224EBD"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16337D1B" w14:textId="77777777" w:rsidR="00775FAD" w:rsidRPr="00775FAD" w:rsidRDefault="00775FAD" w:rsidP="00775FAD">
            <w:pPr>
              <w:spacing w:after="0" w:line="240" w:lineRule="auto"/>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PA „Siguldas Attīstības Aģentūra” Tūrisma Informācijas centrs</w:t>
            </w:r>
          </w:p>
        </w:tc>
        <w:tc>
          <w:tcPr>
            <w:tcW w:w="854" w:type="dxa"/>
            <w:tcBorders>
              <w:top w:val="nil"/>
              <w:left w:val="nil"/>
              <w:bottom w:val="single" w:sz="4" w:space="0" w:color="auto"/>
              <w:right w:val="single" w:sz="4" w:space="0" w:color="auto"/>
            </w:tcBorders>
            <w:shd w:val="clear" w:color="auto" w:fill="auto"/>
            <w:noWrap/>
            <w:vAlign w:val="bottom"/>
          </w:tcPr>
          <w:p w14:paraId="5053437C"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2550BB3F"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color w:val="000000"/>
                <w:sz w:val="24"/>
                <w:szCs w:val="24"/>
              </w:rPr>
              <w:t>165,60</w:t>
            </w:r>
          </w:p>
        </w:tc>
      </w:tr>
      <w:tr w:rsidR="00775FAD" w:rsidRPr="00775FAD" w14:paraId="5EEB357B"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A6C6A2"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151EF43E" w14:textId="77777777" w:rsidR="00775FAD" w:rsidRPr="00775FAD" w:rsidRDefault="00775FAD" w:rsidP="00775FAD">
            <w:pPr>
              <w:spacing w:after="0" w:line="240" w:lineRule="auto"/>
              <w:rPr>
                <w:rFonts w:ascii="Times New Roman" w:eastAsia="Times New Roman" w:hAnsi="Times New Roman" w:cs="Times New Roman"/>
                <w:b/>
                <w:sz w:val="24"/>
                <w:szCs w:val="24"/>
              </w:rPr>
            </w:pPr>
            <w:r w:rsidRPr="00775FAD">
              <w:rPr>
                <w:rFonts w:ascii="Times New Roman" w:eastAsia="Times New Roman" w:hAnsi="Times New Roman" w:cs="Times New Roman"/>
                <w:sz w:val="24"/>
                <w:szCs w:val="24"/>
              </w:rPr>
              <w:t>Transporta nodaļai nomātās</w:t>
            </w:r>
          </w:p>
        </w:tc>
        <w:tc>
          <w:tcPr>
            <w:tcW w:w="854" w:type="dxa"/>
            <w:tcBorders>
              <w:top w:val="nil"/>
              <w:left w:val="nil"/>
              <w:bottom w:val="single" w:sz="4" w:space="0" w:color="auto"/>
              <w:right w:val="single" w:sz="4" w:space="0" w:color="auto"/>
            </w:tcBorders>
            <w:shd w:val="clear" w:color="auto" w:fill="auto"/>
            <w:noWrap/>
            <w:vAlign w:val="bottom"/>
          </w:tcPr>
          <w:p w14:paraId="5F8CBBA0"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3506BF72"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color w:val="000000"/>
                <w:sz w:val="24"/>
                <w:szCs w:val="24"/>
              </w:rPr>
              <w:t>25,90</w:t>
            </w:r>
          </w:p>
        </w:tc>
      </w:tr>
      <w:tr w:rsidR="00775FAD" w:rsidRPr="00775FAD" w14:paraId="5F204752"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6F8AF3"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r w:rsidRPr="00775FAD">
              <w:rPr>
                <w:rFonts w:ascii="Times New Roman" w:eastAsia="Times New Roman" w:hAnsi="Times New Roman" w:cs="Times New Roman"/>
                <w:b/>
                <w:bCs/>
                <w:sz w:val="24"/>
                <w:szCs w:val="24"/>
              </w:rPr>
              <w:t>3.</w:t>
            </w:r>
          </w:p>
        </w:tc>
        <w:tc>
          <w:tcPr>
            <w:tcW w:w="4186" w:type="dxa"/>
            <w:tcBorders>
              <w:top w:val="nil"/>
              <w:left w:val="nil"/>
              <w:bottom w:val="single" w:sz="4" w:space="0" w:color="auto"/>
              <w:right w:val="single" w:sz="4" w:space="0" w:color="auto"/>
            </w:tcBorders>
            <w:shd w:val="clear" w:color="auto" w:fill="auto"/>
            <w:noWrap/>
            <w:vAlign w:val="bottom"/>
          </w:tcPr>
          <w:p w14:paraId="523248E5" w14:textId="77777777" w:rsidR="00775FAD" w:rsidRPr="00775FAD" w:rsidRDefault="00775FAD" w:rsidP="00775FAD">
            <w:pPr>
              <w:spacing w:after="0" w:line="240" w:lineRule="auto"/>
              <w:rPr>
                <w:rFonts w:ascii="Times New Roman" w:eastAsia="Times New Roman" w:hAnsi="Times New Roman" w:cs="Times New Roman"/>
                <w:b/>
                <w:sz w:val="24"/>
                <w:szCs w:val="24"/>
              </w:rPr>
            </w:pPr>
            <w:r w:rsidRPr="00775FAD">
              <w:rPr>
                <w:rFonts w:ascii="Times New Roman" w:eastAsia="Times New Roman" w:hAnsi="Times New Roman" w:cs="Times New Roman"/>
                <w:b/>
                <w:sz w:val="24"/>
                <w:szCs w:val="24"/>
              </w:rPr>
              <w:t>Nomas telpu platība</w:t>
            </w:r>
          </w:p>
        </w:tc>
        <w:tc>
          <w:tcPr>
            <w:tcW w:w="854" w:type="dxa"/>
            <w:tcBorders>
              <w:top w:val="nil"/>
              <w:left w:val="nil"/>
              <w:bottom w:val="single" w:sz="4" w:space="0" w:color="auto"/>
              <w:right w:val="single" w:sz="4" w:space="0" w:color="auto"/>
            </w:tcBorders>
            <w:shd w:val="clear" w:color="auto" w:fill="auto"/>
            <w:noWrap/>
            <w:vAlign w:val="bottom"/>
          </w:tcPr>
          <w:p w14:paraId="6E235102"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5BE79A88" w14:textId="77777777" w:rsidR="00775FAD" w:rsidRPr="00775FAD" w:rsidRDefault="00775FAD" w:rsidP="00775FAD">
            <w:pPr>
              <w:spacing w:after="0" w:line="240" w:lineRule="auto"/>
              <w:jc w:val="center"/>
              <w:rPr>
                <w:rFonts w:ascii="Times New Roman" w:eastAsia="Times New Roman" w:hAnsi="Times New Roman" w:cs="Times New Roman"/>
                <w:b/>
                <w:color w:val="000000"/>
                <w:sz w:val="24"/>
                <w:szCs w:val="24"/>
              </w:rPr>
            </w:pPr>
          </w:p>
        </w:tc>
      </w:tr>
      <w:tr w:rsidR="00775FAD" w:rsidRPr="00775FAD" w14:paraId="287B79AA"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5CEE8D"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2C38884A" w14:textId="77777777" w:rsidR="00775FAD" w:rsidRPr="00775FAD" w:rsidRDefault="00775FAD" w:rsidP="00775FAD">
            <w:pPr>
              <w:spacing w:after="0" w:line="240" w:lineRule="auto"/>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AS "CATA"</w:t>
            </w:r>
          </w:p>
        </w:tc>
        <w:tc>
          <w:tcPr>
            <w:tcW w:w="854" w:type="dxa"/>
            <w:tcBorders>
              <w:top w:val="nil"/>
              <w:left w:val="nil"/>
              <w:bottom w:val="single" w:sz="4" w:space="0" w:color="auto"/>
              <w:right w:val="single" w:sz="4" w:space="0" w:color="auto"/>
            </w:tcBorders>
            <w:shd w:val="clear" w:color="auto" w:fill="auto"/>
            <w:noWrap/>
            <w:vAlign w:val="bottom"/>
          </w:tcPr>
          <w:p w14:paraId="0FD15C79"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6DD53C69"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color w:val="000000"/>
                <w:sz w:val="24"/>
                <w:szCs w:val="24"/>
              </w:rPr>
              <w:t>21,60</w:t>
            </w:r>
          </w:p>
        </w:tc>
      </w:tr>
      <w:tr w:rsidR="00775FAD" w:rsidRPr="00775FAD" w14:paraId="6DAE291A"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F7296E"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5BFD1D0D" w14:textId="77777777" w:rsidR="00775FAD" w:rsidRPr="00775FAD" w:rsidRDefault="00775FAD" w:rsidP="00775FAD">
            <w:pPr>
              <w:spacing w:after="0" w:line="240" w:lineRule="auto"/>
              <w:rPr>
                <w:rFonts w:ascii="Times New Roman" w:eastAsia="Times New Roman" w:hAnsi="Times New Roman" w:cs="Times New Roman"/>
                <w:sz w:val="24"/>
                <w:szCs w:val="24"/>
              </w:rPr>
            </w:pPr>
            <w:r w:rsidRPr="00775FAD">
              <w:rPr>
                <w:rFonts w:ascii="Times New Roman" w:eastAsia="Times New Roman" w:hAnsi="Times New Roman" w:cs="Times New Roman"/>
                <w:bCs/>
                <w:sz w:val="24"/>
                <w:szCs w:val="24"/>
              </w:rPr>
              <w:t>Koplietošanas telpu platība</w:t>
            </w:r>
            <w:r w:rsidRPr="00775FAD">
              <w:rPr>
                <w:rFonts w:ascii="Times New Roman" w:eastAsia="Times New Roman" w:hAnsi="Times New Roman" w:cs="Times New Roman"/>
                <w:sz w:val="24"/>
                <w:szCs w:val="24"/>
              </w:rPr>
              <w:t xml:space="preserve"> Transporta nodaļai  un AS "CATA"</w:t>
            </w:r>
          </w:p>
        </w:tc>
        <w:tc>
          <w:tcPr>
            <w:tcW w:w="854" w:type="dxa"/>
            <w:tcBorders>
              <w:top w:val="nil"/>
              <w:left w:val="nil"/>
              <w:bottom w:val="single" w:sz="4" w:space="0" w:color="auto"/>
              <w:right w:val="single" w:sz="4" w:space="0" w:color="auto"/>
            </w:tcBorders>
            <w:shd w:val="clear" w:color="auto" w:fill="auto"/>
            <w:noWrap/>
            <w:vAlign w:val="bottom"/>
          </w:tcPr>
          <w:p w14:paraId="18506F7D"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60D1DA3C"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color w:val="000000"/>
                <w:sz w:val="24"/>
                <w:szCs w:val="24"/>
              </w:rPr>
              <w:t>29,60</w:t>
            </w:r>
          </w:p>
        </w:tc>
      </w:tr>
      <w:tr w:rsidR="00775FAD" w:rsidRPr="00775FAD" w14:paraId="74B6FA17"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6BCD92"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3BBA2F15" w14:textId="77777777" w:rsidR="00775FAD" w:rsidRPr="00775FAD" w:rsidRDefault="00775FAD" w:rsidP="00775FAD">
            <w:pPr>
              <w:spacing w:after="0" w:line="240" w:lineRule="auto"/>
              <w:rPr>
                <w:rFonts w:ascii="Times New Roman" w:eastAsia="Times New Roman" w:hAnsi="Times New Roman" w:cs="Times New Roman"/>
                <w:bCs/>
                <w:sz w:val="24"/>
                <w:szCs w:val="24"/>
              </w:rPr>
            </w:pPr>
            <w:r w:rsidRPr="00775FAD">
              <w:rPr>
                <w:rFonts w:ascii="Times New Roman" w:eastAsia="Times New Roman" w:hAnsi="Times New Roman" w:cs="Times New Roman"/>
                <w:sz w:val="24"/>
                <w:szCs w:val="24"/>
              </w:rPr>
              <w:t>VAS "Latvijas Dzelzceļš"</w:t>
            </w:r>
          </w:p>
        </w:tc>
        <w:tc>
          <w:tcPr>
            <w:tcW w:w="854" w:type="dxa"/>
            <w:tcBorders>
              <w:top w:val="nil"/>
              <w:left w:val="nil"/>
              <w:bottom w:val="single" w:sz="4" w:space="0" w:color="auto"/>
              <w:right w:val="single" w:sz="4" w:space="0" w:color="auto"/>
            </w:tcBorders>
            <w:shd w:val="clear" w:color="auto" w:fill="auto"/>
            <w:noWrap/>
            <w:vAlign w:val="bottom"/>
          </w:tcPr>
          <w:p w14:paraId="70AD18AF"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3B98EC88"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color w:val="000000"/>
                <w:sz w:val="24"/>
                <w:szCs w:val="24"/>
              </w:rPr>
              <w:t>22,70</w:t>
            </w:r>
          </w:p>
        </w:tc>
      </w:tr>
      <w:tr w:rsidR="00775FAD" w:rsidRPr="00775FAD" w14:paraId="13510CC7" w14:textId="77777777" w:rsidTr="00AA6406">
        <w:trPr>
          <w:trHeight w:val="510"/>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A538A5" w14:textId="77777777" w:rsidR="00775FAD" w:rsidRPr="00775FAD" w:rsidRDefault="00775FAD" w:rsidP="00775FAD">
            <w:pPr>
              <w:spacing w:after="0" w:line="240" w:lineRule="auto"/>
              <w:jc w:val="center"/>
              <w:rPr>
                <w:rFonts w:ascii="Times New Roman" w:eastAsia="Times New Roman" w:hAnsi="Times New Roman" w:cs="Times New Roman"/>
                <w:b/>
                <w:bCs/>
                <w:sz w:val="24"/>
                <w:szCs w:val="24"/>
              </w:rPr>
            </w:pPr>
          </w:p>
        </w:tc>
        <w:tc>
          <w:tcPr>
            <w:tcW w:w="4186" w:type="dxa"/>
            <w:tcBorders>
              <w:top w:val="nil"/>
              <w:left w:val="nil"/>
              <w:bottom w:val="single" w:sz="4" w:space="0" w:color="auto"/>
              <w:right w:val="single" w:sz="4" w:space="0" w:color="auto"/>
            </w:tcBorders>
            <w:shd w:val="clear" w:color="auto" w:fill="auto"/>
            <w:noWrap/>
            <w:vAlign w:val="bottom"/>
          </w:tcPr>
          <w:p w14:paraId="1F7AE830" w14:textId="77777777" w:rsidR="00775FAD" w:rsidRPr="00775FAD" w:rsidRDefault="00775FAD" w:rsidP="00775FAD">
            <w:pPr>
              <w:spacing w:after="0" w:line="240" w:lineRule="auto"/>
              <w:rPr>
                <w:rFonts w:ascii="Times New Roman" w:eastAsia="Times New Roman" w:hAnsi="Times New Roman" w:cs="Times New Roman"/>
                <w:bCs/>
                <w:sz w:val="24"/>
                <w:szCs w:val="24"/>
              </w:rPr>
            </w:pPr>
            <w:proofErr w:type="spellStart"/>
            <w:r w:rsidRPr="00775FAD">
              <w:rPr>
                <w:rFonts w:ascii="Times New Roman" w:eastAsia="Times New Roman" w:hAnsi="Times New Roman" w:cs="Times New Roman"/>
                <w:sz w:val="24"/>
                <w:szCs w:val="24"/>
              </w:rPr>
              <w:t>Narvesen</w:t>
            </w:r>
            <w:proofErr w:type="spellEnd"/>
            <w:r w:rsidRPr="00775FAD">
              <w:rPr>
                <w:rFonts w:ascii="Times New Roman" w:eastAsia="Times New Roman" w:hAnsi="Times New Roman" w:cs="Times New Roman"/>
                <w:sz w:val="24"/>
                <w:szCs w:val="24"/>
              </w:rPr>
              <w:t xml:space="preserve"> (veikals/kafejnīca)</w:t>
            </w:r>
          </w:p>
        </w:tc>
        <w:tc>
          <w:tcPr>
            <w:tcW w:w="854" w:type="dxa"/>
            <w:tcBorders>
              <w:top w:val="nil"/>
              <w:left w:val="nil"/>
              <w:bottom w:val="single" w:sz="4" w:space="0" w:color="auto"/>
              <w:right w:val="single" w:sz="4" w:space="0" w:color="auto"/>
            </w:tcBorders>
            <w:shd w:val="clear" w:color="auto" w:fill="auto"/>
            <w:noWrap/>
            <w:vAlign w:val="bottom"/>
          </w:tcPr>
          <w:p w14:paraId="492A2F89" w14:textId="77777777" w:rsidR="00775FAD" w:rsidRPr="00775FAD" w:rsidRDefault="00775FAD" w:rsidP="00775FAD">
            <w:pPr>
              <w:spacing w:after="0" w:line="240" w:lineRule="auto"/>
              <w:jc w:val="center"/>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m²</w:t>
            </w:r>
          </w:p>
        </w:tc>
        <w:tc>
          <w:tcPr>
            <w:tcW w:w="1881" w:type="dxa"/>
            <w:tcBorders>
              <w:top w:val="single" w:sz="4" w:space="0" w:color="auto"/>
              <w:left w:val="nil"/>
              <w:bottom w:val="single" w:sz="4" w:space="0" w:color="auto"/>
              <w:right w:val="single" w:sz="4" w:space="0" w:color="auto"/>
            </w:tcBorders>
            <w:shd w:val="clear" w:color="auto" w:fill="auto"/>
            <w:noWrap/>
            <w:vAlign w:val="bottom"/>
          </w:tcPr>
          <w:p w14:paraId="726E7A27" w14:textId="77777777" w:rsidR="00775FAD" w:rsidRPr="00775FAD" w:rsidRDefault="00775FAD" w:rsidP="00775FAD">
            <w:pPr>
              <w:spacing w:after="0" w:line="240" w:lineRule="auto"/>
              <w:jc w:val="center"/>
              <w:rPr>
                <w:rFonts w:ascii="Times New Roman" w:eastAsia="Times New Roman" w:hAnsi="Times New Roman" w:cs="Times New Roman"/>
                <w:color w:val="000000"/>
                <w:sz w:val="24"/>
                <w:szCs w:val="24"/>
              </w:rPr>
            </w:pPr>
            <w:r w:rsidRPr="00775FAD">
              <w:rPr>
                <w:rFonts w:ascii="Times New Roman" w:eastAsia="Times New Roman" w:hAnsi="Times New Roman" w:cs="Times New Roman"/>
                <w:color w:val="000000"/>
                <w:sz w:val="24"/>
                <w:szCs w:val="24"/>
              </w:rPr>
              <w:t>40,20</w:t>
            </w:r>
          </w:p>
        </w:tc>
      </w:tr>
    </w:tbl>
    <w:p w14:paraId="2763E345" w14:textId="77777777" w:rsidR="00775FAD" w:rsidRPr="00775FAD" w:rsidRDefault="00775FAD" w:rsidP="00775FAD">
      <w:pPr>
        <w:spacing w:after="0" w:line="240" w:lineRule="auto"/>
        <w:ind w:left="360"/>
        <w:jc w:val="both"/>
        <w:rPr>
          <w:rFonts w:ascii="Times New Roman" w:eastAsia="Times New Roman" w:hAnsi="Times New Roman" w:cs="Times New Roman"/>
          <w:i/>
          <w:color w:val="FF0000"/>
          <w:sz w:val="24"/>
          <w:szCs w:val="24"/>
        </w:rPr>
      </w:pPr>
    </w:p>
    <w:p w14:paraId="3E1291A7" w14:textId="77777777" w:rsidR="00775FAD" w:rsidRPr="00775FAD" w:rsidRDefault="00775FAD" w:rsidP="00775FAD">
      <w:pPr>
        <w:spacing w:after="0" w:line="240" w:lineRule="auto"/>
        <w:ind w:left="360"/>
        <w:jc w:val="both"/>
        <w:rPr>
          <w:rFonts w:ascii="Times New Roman" w:eastAsia="Times New Roman" w:hAnsi="Times New Roman" w:cs="Times New Roman"/>
          <w:bCs/>
          <w:sz w:val="24"/>
          <w:szCs w:val="24"/>
        </w:rPr>
      </w:pPr>
      <w:r w:rsidRPr="00775FAD">
        <w:rPr>
          <w:rFonts w:ascii="Times New Roman" w:eastAsia="Times New Roman" w:hAnsi="Times New Roman" w:cs="Times New Roman"/>
          <w:sz w:val="24"/>
          <w:szCs w:val="24"/>
        </w:rPr>
        <w:t>Apkures sistēma - ēkā ir uzstādīta automātiskā gāzes apkures sistēma.</w:t>
      </w:r>
    </w:p>
    <w:p w14:paraId="696A875C" w14:textId="77777777" w:rsidR="00775FAD" w:rsidRPr="00775FAD" w:rsidRDefault="00775FAD" w:rsidP="00775FAD">
      <w:pPr>
        <w:spacing w:after="0" w:line="240" w:lineRule="auto"/>
        <w:jc w:val="both"/>
        <w:rPr>
          <w:rFonts w:ascii="Times New Roman" w:eastAsia="Times New Roman" w:hAnsi="Times New Roman" w:cs="Times New Roman"/>
          <w:sz w:val="24"/>
          <w:szCs w:val="24"/>
        </w:rPr>
      </w:pPr>
    </w:p>
    <w:p w14:paraId="36D7D081" w14:textId="77777777" w:rsidR="00775FAD" w:rsidRPr="00775FAD" w:rsidRDefault="00775FAD" w:rsidP="00775FAD">
      <w:pPr>
        <w:numPr>
          <w:ilvl w:val="0"/>
          <w:numId w:val="1"/>
        </w:numPr>
        <w:spacing w:after="0" w:line="240" w:lineRule="auto"/>
        <w:jc w:val="both"/>
        <w:rPr>
          <w:rFonts w:ascii="Times New Roman" w:eastAsia="Times New Roman" w:hAnsi="Times New Roman" w:cs="Times New Roman"/>
          <w:b/>
          <w:sz w:val="24"/>
          <w:szCs w:val="24"/>
          <w:u w:val="single"/>
        </w:rPr>
      </w:pPr>
      <w:r w:rsidRPr="00775FAD">
        <w:rPr>
          <w:rFonts w:ascii="Times New Roman" w:eastAsia="Times New Roman" w:hAnsi="Times New Roman" w:cs="Times New Roman"/>
          <w:b/>
          <w:sz w:val="24"/>
          <w:szCs w:val="24"/>
          <w:u w:val="single"/>
        </w:rPr>
        <w:t>Nosacījumi:</w:t>
      </w:r>
    </w:p>
    <w:p w14:paraId="4F83DE83" w14:textId="3795AEBB" w:rsidR="00775FAD" w:rsidRPr="00775FAD" w:rsidRDefault="00775FAD" w:rsidP="00775FAD">
      <w:pPr>
        <w:spacing w:after="0" w:line="240" w:lineRule="auto"/>
        <w:ind w:left="360"/>
        <w:jc w:val="both"/>
        <w:rPr>
          <w:rFonts w:ascii="Times New Roman" w:eastAsia="Times New Roman" w:hAnsi="Times New Roman" w:cs="Times New Roman"/>
          <w:sz w:val="24"/>
          <w:szCs w:val="24"/>
          <w:lang w:eastAsia="lv-LV"/>
        </w:rPr>
      </w:pPr>
      <w:r w:rsidRPr="00775FAD">
        <w:rPr>
          <w:rFonts w:ascii="Times New Roman" w:eastAsia="Times New Roman" w:hAnsi="Times New Roman" w:cs="Times New Roman"/>
          <w:sz w:val="24"/>
          <w:szCs w:val="24"/>
          <w:lang w:eastAsia="lv-LV"/>
        </w:rPr>
        <w:t>1.1. Pirms piedāvājuma iesniegšanas Pretendentam jāiepazīstas ar veicamajiem darbu apjomiem dabā, un jāizvērtē situācija, lai iegūtu pilnu priekšstatu par telpu uzkopšanas darbiem.</w:t>
      </w:r>
    </w:p>
    <w:p w14:paraId="10FC2794" w14:textId="77777777" w:rsidR="00775FAD" w:rsidRPr="00775FAD" w:rsidRDefault="00775FAD" w:rsidP="00775FAD">
      <w:pPr>
        <w:spacing w:after="0" w:line="240" w:lineRule="auto"/>
        <w:ind w:left="360"/>
        <w:jc w:val="both"/>
        <w:rPr>
          <w:rFonts w:ascii="Times New Roman" w:eastAsia="Times New Roman" w:hAnsi="Times New Roman" w:cs="Times New Roman"/>
          <w:sz w:val="24"/>
          <w:szCs w:val="24"/>
          <w:lang w:eastAsia="lv-LV"/>
        </w:rPr>
      </w:pPr>
      <w:r w:rsidRPr="00775FAD">
        <w:rPr>
          <w:rFonts w:ascii="Times New Roman" w:eastAsia="Times New Roman" w:hAnsi="Times New Roman" w:cs="Times New Roman"/>
          <w:sz w:val="24"/>
          <w:szCs w:val="24"/>
          <w:lang w:eastAsia="lv-LV"/>
        </w:rPr>
        <w:t>1.2. Piedāvājumā cenā jāiekļauj visi darbi un mehānismi, kas nepieciešami kvalitatīvai minēto darbu veikšanai.</w:t>
      </w:r>
    </w:p>
    <w:p w14:paraId="34870007" w14:textId="77777777" w:rsidR="00775FAD" w:rsidRPr="00775FAD" w:rsidRDefault="00775FAD" w:rsidP="00775FAD">
      <w:pPr>
        <w:spacing w:after="0" w:line="240" w:lineRule="auto"/>
        <w:rPr>
          <w:rFonts w:ascii="Times New Roman" w:eastAsia="Times New Roman" w:hAnsi="Times New Roman" w:cs="Times New Roman"/>
          <w:b/>
          <w:bCs/>
          <w:sz w:val="24"/>
          <w:szCs w:val="24"/>
          <w:u w:val="single"/>
        </w:rPr>
      </w:pPr>
    </w:p>
    <w:p w14:paraId="3A18ED47" w14:textId="77777777" w:rsidR="00775FAD" w:rsidRPr="00775FAD" w:rsidRDefault="00775FAD" w:rsidP="00775FAD">
      <w:pPr>
        <w:spacing w:after="0" w:line="240" w:lineRule="auto"/>
        <w:rPr>
          <w:rFonts w:ascii="Times New Roman" w:eastAsia="Times New Roman" w:hAnsi="Times New Roman" w:cs="Times New Roman"/>
          <w:b/>
          <w:sz w:val="28"/>
          <w:szCs w:val="28"/>
          <w:u w:val="single"/>
        </w:rPr>
      </w:pPr>
    </w:p>
    <w:p w14:paraId="43E3D7C3" w14:textId="045D175A" w:rsidR="00775FAD" w:rsidRPr="00775FAD" w:rsidRDefault="00775FAD" w:rsidP="00775FAD">
      <w:pPr>
        <w:spacing w:after="0" w:line="240" w:lineRule="auto"/>
        <w:jc w:val="center"/>
        <w:rPr>
          <w:rFonts w:ascii="Times New Roman" w:eastAsia="Times New Roman" w:hAnsi="Times New Roman" w:cs="Times New Roman"/>
          <w:b/>
          <w:iCs/>
          <w:sz w:val="24"/>
          <w:szCs w:val="24"/>
        </w:rPr>
      </w:pPr>
      <w:r w:rsidRPr="00775FAD">
        <w:rPr>
          <w:rFonts w:ascii="Times New Roman" w:eastAsia="Times New Roman" w:hAnsi="Times New Roman" w:cs="Times New Roman"/>
          <w:b/>
          <w:iCs/>
          <w:sz w:val="24"/>
          <w:szCs w:val="24"/>
        </w:rPr>
        <w:t>2.TEHNISKIE UN PROFILAKTISKIE DARBI</w:t>
      </w:r>
    </w:p>
    <w:p w14:paraId="16D91E2C" w14:textId="77777777" w:rsidR="00775FAD" w:rsidRPr="00775FAD" w:rsidRDefault="00775FAD" w:rsidP="00775FAD">
      <w:pPr>
        <w:numPr>
          <w:ilvl w:val="0"/>
          <w:numId w:val="1"/>
        </w:numPr>
        <w:spacing w:after="0" w:line="240" w:lineRule="auto"/>
        <w:jc w:val="both"/>
        <w:rPr>
          <w:rFonts w:ascii="Times New Roman" w:eastAsia="Times New Roman" w:hAnsi="Times New Roman" w:cs="Times New Roman"/>
          <w:iCs/>
          <w:vanish/>
          <w:sz w:val="24"/>
          <w:szCs w:val="24"/>
        </w:rPr>
      </w:pPr>
    </w:p>
    <w:p w14:paraId="226738A8" w14:textId="77777777" w:rsidR="00775FAD" w:rsidRPr="00775FAD" w:rsidRDefault="00775FAD" w:rsidP="00775FAD">
      <w:pPr>
        <w:numPr>
          <w:ilvl w:val="1"/>
          <w:numId w:val="1"/>
        </w:numPr>
        <w:spacing w:after="0" w:line="240" w:lineRule="auto"/>
        <w:ind w:left="432"/>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Atbildīgā darbinieka nozīmēšana ar pieejamību 24 stundas/diennaktī katru dienu visu kalendāro gadu, ikdienas darbu plānošana, faktu reģistrēšana;</w:t>
      </w:r>
    </w:p>
    <w:p w14:paraId="6CF5411F" w14:textId="77777777" w:rsidR="00775FAD" w:rsidRPr="00775FAD" w:rsidRDefault="00775FAD" w:rsidP="00775FAD">
      <w:pPr>
        <w:numPr>
          <w:ilvl w:val="1"/>
          <w:numId w:val="1"/>
        </w:numPr>
        <w:spacing w:after="0" w:line="240" w:lineRule="auto"/>
        <w:ind w:left="432"/>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Atbildība par darbu veicēju darba drošības noteikumu ievērošanu, iekārtu izmantošanu atbilstoši ekspluatācijas noteikumiem.</w:t>
      </w:r>
    </w:p>
    <w:p w14:paraId="17D03607" w14:textId="77777777" w:rsidR="00775FAD" w:rsidRPr="00775FAD" w:rsidRDefault="00775FAD" w:rsidP="00775FAD">
      <w:pPr>
        <w:keepNext/>
        <w:numPr>
          <w:ilvl w:val="1"/>
          <w:numId w:val="1"/>
        </w:numPr>
        <w:spacing w:after="0" w:line="240" w:lineRule="auto"/>
        <w:ind w:left="432"/>
        <w:jc w:val="both"/>
        <w:outlineLvl w:val="1"/>
        <w:rPr>
          <w:rFonts w:ascii="Times New Roman" w:eastAsia="Times New Roman" w:hAnsi="Times New Roman" w:cs="Arial"/>
          <w:bCs/>
          <w:color w:val="000000"/>
          <w:sz w:val="24"/>
          <w:szCs w:val="28"/>
        </w:rPr>
      </w:pPr>
      <w:r w:rsidRPr="00775FAD">
        <w:rPr>
          <w:rFonts w:ascii="Times New Roman" w:eastAsia="Times New Roman" w:hAnsi="Times New Roman" w:cs="Arial"/>
          <w:bCs/>
          <w:color w:val="000000"/>
          <w:sz w:val="24"/>
          <w:szCs w:val="28"/>
        </w:rPr>
        <w:t xml:space="preserve">Sīko remontdarbu veikšana un avārijas izsaukumu nodrošināšana, bojājumu novēršana pēc saskaņošanas ar Pasūtītāju (santehnikas iekārtu, dažādu elementu remonts, sūču likvidēšana cauruļu savienojumos/armatūrās, durvju mehānismu defektu novēršana saskaņā ar ražotāja prasībām u.c.). </w:t>
      </w:r>
    </w:p>
    <w:p w14:paraId="29B57672" w14:textId="523089F8" w:rsidR="00775FAD" w:rsidRPr="00775FAD" w:rsidRDefault="00775FAD" w:rsidP="00775FAD">
      <w:pPr>
        <w:numPr>
          <w:ilvl w:val="2"/>
          <w:numId w:val="1"/>
        </w:numPr>
        <w:spacing w:after="0" w:line="240" w:lineRule="auto"/>
        <w:ind w:left="864"/>
        <w:jc w:val="both"/>
        <w:rPr>
          <w:rFonts w:ascii="Times New Roman" w:eastAsia="Times New Roman" w:hAnsi="Times New Roman" w:cs="Times New Roman"/>
          <w:iCs/>
          <w:sz w:val="24"/>
          <w:szCs w:val="24"/>
        </w:rPr>
      </w:pPr>
      <w:r w:rsidRPr="00665D7D">
        <w:rPr>
          <w:rFonts w:ascii="Times New Roman" w:eastAsia="Times New Roman" w:hAnsi="Times New Roman" w:cs="Times New Roman"/>
          <w:iCs/>
          <w:sz w:val="24"/>
          <w:szCs w:val="24"/>
        </w:rPr>
        <w:t>Finanšu piedāvājumos (nolikuma 7.pielikums, 8.pielikums) jānorāda stundas tarifa likme sīko remontdarbu un avārijas darbu veikšanai 5.punktā neplānotie darbi(sīkie remontdarbi);</w:t>
      </w:r>
    </w:p>
    <w:p w14:paraId="318DCD54" w14:textId="77777777" w:rsidR="00775FAD" w:rsidRPr="00775FAD" w:rsidRDefault="00775FAD" w:rsidP="00775FAD">
      <w:pPr>
        <w:numPr>
          <w:ilvl w:val="2"/>
          <w:numId w:val="1"/>
        </w:numPr>
        <w:spacing w:after="0" w:line="240" w:lineRule="auto"/>
        <w:ind w:left="864"/>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Piedāvājumā jānorāda kontakttālrunis avārijas darbu izsaukumiem un ierašanās laiks objektā no izsaukuma brīža.</w:t>
      </w:r>
    </w:p>
    <w:p w14:paraId="280AE828" w14:textId="77777777" w:rsidR="00775FAD" w:rsidRPr="00775FAD" w:rsidRDefault="00775FAD" w:rsidP="00775FAD">
      <w:pPr>
        <w:keepNext/>
        <w:numPr>
          <w:ilvl w:val="1"/>
          <w:numId w:val="1"/>
        </w:numPr>
        <w:spacing w:after="0" w:line="240" w:lineRule="auto"/>
        <w:ind w:left="432"/>
        <w:jc w:val="both"/>
        <w:outlineLvl w:val="1"/>
        <w:rPr>
          <w:rFonts w:ascii="Times New Roman" w:eastAsia="Times New Roman" w:hAnsi="Times New Roman" w:cs="Arial"/>
          <w:bCs/>
          <w:color w:val="000000"/>
          <w:sz w:val="24"/>
          <w:szCs w:val="28"/>
        </w:rPr>
      </w:pPr>
      <w:r w:rsidRPr="00775FAD">
        <w:rPr>
          <w:rFonts w:ascii="Times New Roman" w:eastAsia="Times New Roman" w:hAnsi="Times New Roman" w:cs="Arial"/>
          <w:bCs/>
          <w:color w:val="000000"/>
          <w:sz w:val="24"/>
          <w:szCs w:val="28"/>
        </w:rPr>
        <w:t xml:space="preserve">Ēkas un pieguļošās teritorijas ikdienas </w:t>
      </w:r>
      <w:proofErr w:type="spellStart"/>
      <w:r w:rsidRPr="00775FAD">
        <w:rPr>
          <w:rFonts w:ascii="Times New Roman" w:eastAsia="Times New Roman" w:hAnsi="Times New Roman" w:cs="Arial"/>
          <w:bCs/>
          <w:color w:val="000000"/>
          <w:sz w:val="24"/>
          <w:szCs w:val="28"/>
        </w:rPr>
        <w:t>apgaita</w:t>
      </w:r>
      <w:proofErr w:type="spellEnd"/>
      <w:r w:rsidRPr="00775FAD">
        <w:rPr>
          <w:rFonts w:ascii="Times New Roman" w:eastAsia="Times New Roman" w:hAnsi="Times New Roman" w:cs="Arial"/>
          <w:bCs/>
          <w:color w:val="000000"/>
          <w:sz w:val="24"/>
          <w:szCs w:val="28"/>
        </w:rPr>
        <w:t xml:space="preserve">, elektroinstalācijas stāvokļa, shēmu un dokumentācijas stāvokļa, elektromehānisko ierīču, brīdinājuma zīmju vizuālā apskate, ūdensvada un kanalizācijas sistēmas, elektrosistēmu, santehnikas iekārtu, apkures gāzes katla, ventilācijas iekārtu apskate, lietus ūdens notekūdeņu sistēmu apskate, ūdens filtru apskate, galveno durvju mehānismu apskate. Bojājumu un defektu reģistrēšana darba žurnālā. Apkures sistēmas uzturēšana apkures sezonas laikā. Ūdens skaitītāju nolasīšana mēneša 1. datumā, 12 (divpadsmit) reizes gadā. Informācijas nodošana Pasūtītājam. </w:t>
      </w:r>
    </w:p>
    <w:p w14:paraId="45791BCD" w14:textId="77777777" w:rsidR="00775FAD" w:rsidRPr="00775FAD" w:rsidRDefault="00775FAD" w:rsidP="00775FAD">
      <w:pPr>
        <w:spacing w:after="0" w:line="240" w:lineRule="auto"/>
        <w:jc w:val="both"/>
        <w:rPr>
          <w:rFonts w:ascii="Times New Roman" w:eastAsia="Times New Roman" w:hAnsi="Times New Roman" w:cs="Times New Roman"/>
          <w:sz w:val="24"/>
          <w:szCs w:val="24"/>
        </w:rPr>
      </w:pPr>
    </w:p>
    <w:p w14:paraId="522C5612" w14:textId="77777777" w:rsidR="00775FAD" w:rsidRPr="00775FAD" w:rsidRDefault="00775FAD" w:rsidP="00775FAD">
      <w:pPr>
        <w:numPr>
          <w:ilvl w:val="0"/>
          <w:numId w:val="1"/>
        </w:numPr>
        <w:spacing w:after="0" w:line="240" w:lineRule="auto"/>
        <w:jc w:val="center"/>
        <w:rPr>
          <w:rFonts w:ascii="Times New Roman" w:eastAsia="Times New Roman" w:hAnsi="Times New Roman" w:cs="Times New Roman"/>
          <w:b/>
          <w:iCs/>
          <w:sz w:val="24"/>
          <w:szCs w:val="24"/>
        </w:rPr>
      </w:pPr>
      <w:r w:rsidRPr="00775FAD">
        <w:rPr>
          <w:rFonts w:ascii="Times New Roman" w:eastAsia="Times New Roman" w:hAnsi="Times New Roman" w:cs="Times New Roman"/>
          <w:b/>
          <w:iCs/>
          <w:sz w:val="24"/>
          <w:szCs w:val="24"/>
        </w:rPr>
        <w:t>UZKOPŠANAS DARBI</w:t>
      </w:r>
    </w:p>
    <w:p w14:paraId="09EEDF23"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Koplietošanas un kabineta telpu/platību uzkopšanas darbi (līdz darba laika sākumam) septiņas reizes nedēļā, ne retāk kā 1 reizi dienā veicamie darbi:</w:t>
      </w:r>
    </w:p>
    <w:p w14:paraId="2BF2F917"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flīžu/betona grīdas seguma mitrā uzkopšana;</w:t>
      </w:r>
    </w:p>
    <w:p w14:paraId="234AA3C0"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atkritumu grozu, tvertņu un konteineru iztukšošana, dezinfekcija, maisiņu nomaiņa pēc nepieciešamības;</w:t>
      </w:r>
    </w:p>
    <w:p w14:paraId="0178BFAA"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lokālo traipu tīrīšana no durvīm, sienām, stiklojuma un citām virsmām;</w:t>
      </w:r>
    </w:p>
    <w:p w14:paraId="105D981B"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putekļu slaucīšana (palodzes, lampas, plaukti, mēbeles, spoguļi u.c. virsmas);</w:t>
      </w:r>
    </w:p>
    <w:p w14:paraId="71A0F1E3"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durvju rokturu mitrā tīrīšana;</w:t>
      </w:r>
    </w:p>
    <w:p w14:paraId="466C9201"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betona pakāpienu, nobrauktuvju un lieveņu uzkopšana pie ēkas.</w:t>
      </w:r>
    </w:p>
    <w:p w14:paraId="4E2A0E3F"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Koplietošanas un kabineta telpu/platību uzkopšanas darbi (līdz darba laika sākumam un dienas laikā) septiņas reizes nedēļā, ne retāk kā divas reizes dienā veicamie darbi:</w:t>
      </w:r>
    </w:p>
    <w:p w14:paraId="3E717794"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WC telpu uzkopšanas darbi:</w:t>
      </w:r>
    </w:p>
    <w:p w14:paraId="220549CD"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 xml:space="preserve"> mitrā apkope un mazgāšana ar dezinfekcijas līdzekļiem (izlietnes, sienas flīzes pie izlietnes, sanitārie mezgli, spoguļi, sanitāri higiēniskais aprīkojums, apgaismes ķermeņi, grīdas);</w:t>
      </w:r>
    </w:p>
    <w:p w14:paraId="3FECF991"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lokālo traipu tīrīšana no durvīm, sienām un citām virsmām;</w:t>
      </w:r>
    </w:p>
    <w:p w14:paraId="012EFD15"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 xml:space="preserve">WC telpu uzkopšanas darbi, kuri ir jāveic pēc nepieciešamības </w:t>
      </w:r>
    </w:p>
    <w:p w14:paraId="02AFB419"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atkritumu grozu iztukšošana, dezinfekcija un maisiņu nomaiņa;</w:t>
      </w:r>
    </w:p>
    <w:p w14:paraId="299CCFAB" w14:textId="77777777" w:rsidR="00775FAD" w:rsidRPr="00775FAD" w:rsidRDefault="00775FAD" w:rsidP="00775FAD">
      <w:pPr>
        <w:numPr>
          <w:ilvl w:val="2"/>
          <w:numId w:val="1"/>
        </w:numPr>
        <w:spacing w:after="0" w:line="240" w:lineRule="auto"/>
        <w:ind w:left="1418" w:hanging="698"/>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šķidro ziepju, tualetes papīra un rokas dvieļu nodrošināšana/papildināšana;</w:t>
      </w:r>
    </w:p>
    <w:p w14:paraId="7FD79504"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dezinfekcijas un gaisa atsvaidzinošo līdzekļu izvietošana un nomaiņa;</w:t>
      </w:r>
    </w:p>
    <w:p w14:paraId="0C7CAD5C"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WC podos/pisuāros, sanitāro mezglu aksesuāru nomaiņa;</w:t>
      </w:r>
    </w:p>
    <w:p w14:paraId="261357B3"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 xml:space="preserve">Koplietošanas un kabineta telpu/platību uzkopšanas darbi vienu reizi mēnesī, katra mēneša pēdējā darba dienā: </w:t>
      </w:r>
    </w:p>
    <w:p w14:paraId="4F18271F"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flīžu/betona grīdas seguma mitrā uzkopšana;</w:t>
      </w:r>
    </w:p>
    <w:p w14:paraId="6CA1B9D5"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atkritumu grozu, tvertņu un konteineru iztukšošana, dezinfekcija, maisiņu nomaiņa pēc nepieciešamības;</w:t>
      </w:r>
    </w:p>
    <w:p w14:paraId="13631DF6"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lokālo traipu tīrīšana no durvīm, sienām, stiklojuma un citām virsmām;</w:t>
      </w:r>
    </w:p>
    <w:p w14:paraId="5C812A53" w14:textId="6BC5090D"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putekļu slaucīšana (palodzes, lampas, plaukti, mēbeles,</w:t>
      </w:r>
      <w:r>
        <w:rPr>
          <w:rFonts w:ascii="Times New Roman" w:eastAsia="Times New Roman" w:hAnsi="Times New Roman" w:cs="Times New Roman"/>
          <w:iCs/>
          <w:sz w:val="24"/>
          <w:szCs w:val="24"/>
        </w:rPr>
        <w:t xml:space="preserve"> </w:t>
      </w:r>
      <w:r w:rsidRPr="00775FAD">
        <w:rPr>
          <w:rFonts w:ascii="Times New Roman" w:eastAsia="Times New Roman" w:hAnsi="Times New Roman" w:cs="Times New Roman"/>
          <w:iCs/>
          <w:sz w:val="24"/>
          <w:szCs w:val="24"/>
        </w:rPr>
        <w:t>spoguļi u.c. virsmas);</w:t>
      </w:r>
    </w:p>
    <w:p w14:paraId="6241A8B0"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durvju rokturu mitrā tīrīšana;</w:t>
      </w:r>
    </w:p>
    <w:p w14:paraId="0BF14F6B"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 xml:space="preserve">Kapitālā (pilna programma) telpu tīrīšana un uzkopšana, putekļu slaucīšana no sienām un inženiertīklu elementiem grūti redzamās vietās. Uzkopšanas darbi jāveic pēc nepieciešamības, bet ne retāk kā 1 (vienu) reizi mēnesī.    </w:t>
      </w:r>
    </w:p>
    <w:p w14:paraId="4380696D"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Informācijas stendu, interjera elementu (spoguļi, mēbeles) tīrīšana no putekļiem un netīrumiem jāveic pēc nepieciešamības, bet ne retāk kā 2 (divas) reizes nedēļā.</w:t>
      </w:r>
    </w:p>
    <w:p w14:paraId="30596539"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Logu mazgāšana divas reizes gadā</w:t>
      </w:r>
    </w:p>
    <w:p w14:paraId="708D0163"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Logu, stikla virsmu, rūdītā laminētā stikla barjeru un nojumju mazgāšana, galveno durvju mehānismu tehniskā apkope. Apkalpošana saskaņā ar ražotāja prasībām. Uzkopšanas darbi jāveic ne retāk kā 2 (divas) reizes gadā, ievērojot sezonalitāti vai pēc Pasūtītāja pieprasījuma.</w:t>
      </w:r>
    </w:p>
    <w:p w14:paraId="6C7B3051"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 xml:space="preserve">Maināmo paklāju maiņa </w:t>
      </w:r>
    </w:p>
    <w:p w14:paraId="4CF98F48"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(divu) maināmo paklāju (110*200 cm); 2 (divu) maināmo paklāju (150*240 cm) un 1 (viena) maināmā paklāja (155*180 cm) izvietošana un nomaiņa ne retāk kā 1 (vienu) reizi nedēļā.</w:t>
      </w:r>
    </w:p>
    <w:p w14:paraId="1CFAA0BD"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Papilddarbi</w:t>
      </w:r>
    </w:p>
    <w:p w14:paraId="55F5357F"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Latvijas karoga izvietošana pie ēkas, ievērojot 2009.gada 29.oktobra likumu „Latvijas valsts karoga likums” un Latvijas Republikas Ministru kabineta 2010.gada 27.aprīļa noteikumus Nr.405 „Latvijas valsts karoga likuma piemērošanas noteikumi”;</w:t>
      </w:r>
    </w:p>
    <w:p w14:paraId="3B1223E0" w14:textId="77777777" w:rsidR="00775FAD" w:rsidRPr="00775FAD" w:rsidRDefault="00775FAD" w:rsidP="00775FAD">
      <w:pPr>
        <w:numPr>
          <w:ilvl w:val="2"/>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Sīko remontdarbu veikšana (santehnika, galdnieka, palīgstrādnieka darbi), sanitāro mezglu aksesuāru nomaiņa – bojājumu likvidēšana, izmantojot līdzvērtīgus materiālus. Darbi jāveic pēc nepieciešamības.</w:t>
      </w:r>
    </w:p>
    <w:p w14:paraId="41F720F1" w14:textId="77777777" w:rsidR="00775FAD" w:rsidRPr="00775FAD" w:rsidRDefault="00775FAD" w:rsidP="00775FAD">
      <w:pPr>
        <w:numPr>
          <w:ilvl w:val="0"/>
          <w:numId w:val="1"/>
        </w:numPr>
        <w:spacing w:after="0" w:line="240" w:lineRule="auto"/>
        <w:jc w:val="both"/>
        <w:rPr>
          <w:rFonts w:ascii="Times New Roman" w:hAnsi="Times New Roman" w:cs="Times New Roman"/>
          <w:b/>
          <w:bCs/>
          <w:color w:val="000000"/>
          <w:sz w:val="24"/>
          <w:szCs w:val="24"/>
          <w:u w:color="000000"/>
          <w:bdr w:val="nil"/>
          <w:lang w:eastAsia="lv-LV"/>
        </w:rPr>
      </w:pPr>
      <w:r w:rsidRPr="00775FAD">
        <w:rPr>
          <w:rFonts w:ascii="Times New Roman" w:hAnsi="Times New Roman" w:cs="Times New Roman"/>
          <w:b/>
          <w:bCs/>
          <w:color w:val="000000"/>
          <w:sz w:val="24"/>
          <w:szCs w:val="24"/>
          <w:u w:color="000000"/>
          <w:bdr w:val="nil"/>
          <w:lang w:eastAsia="lv-LV"/>
        </w:rPr>
        <w:t>Telpu uzkopšanas pakalpojumos izmantojamie tīrīšanas līdzekļi, inventārs, iekārtas un darbinieku apģērbs:</w:t>
      </w:r>
    </w:p>
    <w:p w14:paraId="40B78BDA" w14:textId="77777777" w:rsidR="00775FAD" w:rsidRPr="00775FAD" w:rsidRDefault="00775FAD" w:rsidP="00775FAD">
      <w:pPr>
        <w:numPr>
          <w:ilvl w:val="1"/>
          <w:numId w:val="1"/>
        </w:numPr>
        <w:spacing w:after="0" w:line="240" w:lineRule="auto"/>
        <w:jc w:val="both"/>
        <w:rPr>
          <w:rFonts w:ascii="Times New Roman" w:hAnsi="Times New Roman" w:cs="Times New Roman"/>
          <w:b/>
          <w:bCs/>
          <w:color w:val="000000"/>
          <w:sz w:val="24"/>
          <w:szCs w:val="24"/>
          <w:u w:color="000000"/>
          <w:bdr w:val="nil"/>
          <w:lang w:eastAsia="lv-LV"/>
        </w:rPr>
      </w:pPr>
      <w:r w:rsidRPr="00775FAD">
        <w:rPr>
          <w:rFonts w:ascii="Times New Roman" w:hAnsi="Times New Roman" w:cs="Times New Roman"/>
          <w:color w:val="000000"/>
          <w:sz w:val="24"/>
          <w:szCs w:val="24"/>
          <w:u w:color="000000"/>
          <w:bdr w:val="nil"/>
          <w:lang w:eastAsia="lv-LV"/>
        </w:rPr>
        <w:t>izpildītājam jānodrošina visu pakalpojumu sniegšanā iesaistīto darbinieku atpazīstamība (darbinieku apģērbs/formas tērps, piespraužamas personu identifikācijas kartes). Uzkopšanas darbiniekiem jāievēro elementārās higiēnas prasības. Darba apģērbam jābūt tīram un kārtīgam;</w:t>
      </w:r>
    </w:p>
    <w:p w14:paraId="5C7CFCEA" w14:textId="77777777" w:rsidR="00775FAD" w:rsidRPr="00775FAD" w:rsidRDefault="00775FAD" w:rsidP="00775FAD">
      <w:pPr>
        <w:numPr>
          <w:ilvl w:val="1"/>
          <w:numId w:val="1"/>
        </w:numPr>
        <w:spacing w:after="0" w:line="240" w:lineRule="auto"/>
        <w:jc w:val="both"/>
        <w:rPr>
          <w:rFonts w:ascii="Times New Roman" w:hAnsi="Times New Roman" w:cs="Times New Roman"/>
          <w:b/>
          <w:bCs/>
          <w:color w:val="000000"/>
          <w:sz w:val="24"/>
          <w:szCs w:val="24"/>
          <w:u w:color="000000"/>
          <w:bdr w:val="nil"/>
          <w:lang w:eastAsia="lv-LV"/>
        </w:rPr>
      </w:pPr>
      <w:r w:rsidRPr="00775FAD">
        <w:rPr>
          <w:rFonts w:ascii="Times New Roman" w:hAnsi="Times New Roman" w:cs="Times New Roman"/>
          <w:color w:val="000000"/>
          <w:sz w:val="24"/>
          <w:szCs w:val="24"/>
          <w:u w:color="000000"/>
          <w:bdr w:val="nil"/>
          <w:lang w:eastAsia="lv-LV"/>
        </w:rPr>
        <w:t>izpildītājam jānodrošina personāls ar mūsdienīgiem, laikmeta prasībām atbilstošiem uzkopšanas/dezinfekcijas līdzekļiem, videi draudzīgiem tīrīšanas līdzekļiem, atbilstoši attiecīgajiem zaļā publiskā iepirkuma kritērijiem (2017.gada 20.jūnija Ministru kabineta noteikumi Nr. 353 “Prasības zaļajam publiskajam iepirkumam un to piemērošanas kārtība”;</w:t>
      </w:r>
    </w:p>
    <w:p w14:paraId="41FF8B3A" w14:textId="77777777" w:rsidR="00775FAD" w:rsidRPr="00775FAD" w:rsidRDefault="00775FAD" w:rsidP="00775FAD">
      <w:pPr>
        <w:numPr>
          <w:ilvl w:val="1"/>
          <w:numId w:val="1"/>
        </w:numPr>
        <w:spacing w:after="0" w:line="240" w:lineRule="auto"/>
        <w:jc w:val="both"/>
        <w:rPr>
          <w:rFonts w:ascii="Times New Roman" w:hAnsi="Times New Roman" w:cs="Times New Roman"/>
          <w:b/>
          <w:bCs/>
          <w:color w:val="000000"/>
          <w:sz w:val="24"/>
          <w:szCs w:val="24"/>
          <w:u w:color="000000"/>
          <w:bdr w:val="nil"/>
          <w:lang w:eastAsia="lv-LV"/>
        </w:rPr>
      </w:pPr>
      <w:r w:rsidRPr="00775FAD">
        <w:rPr>
          <w:rFonts w:ascii="Times New Roman" w:hAnsi="Times New Roman" w:cs="Times New Roman"/>
          <w:color w:val="000000"/>
          <w:sz w:val="24"/>
          <w:szCs w:val="24"/>
          <w:u w:color="000000"/>
          <w:bdr w:val="nil"/>
          <w:lang w:eastAsia="lv-LV"/>
        </w:rPr>
        <w:t>visiem telpu uzkopšanā izmantotajiem uzkopšanas līdzekļiem ir jābūt ekoloģiski sertificētiem. Tie nedrīkst saturēt vielas, kas pazīstamas, kā bīstamas apkārtējai videi un atstāj iespaidu uz cilvēka veselību atbilstoši lietojot šos produktus normālos apstākļos;</w:t>
      </w:r>
    </w:p>
    <w:p w14:paraId="038D1155" w14:textId="77777777" w:rsidR="00775FAD" w:rsidRPr="00775FAD" w:rsidRDefault="00775FAD" w:rsidP="00775FAD">
      <w:pPr>
        <w:numPr>
          <w:ilvl w:val="1"/>
          <w:numId w:val="1"/>
        </w:numPr>
        <w:spacing w:after="0" w:line="240" w:lineRule="auto"/>
        <w:jc w:val="both"/>
        <w:rPr>
          <w:rFonts w:ascii="Times New Roman" w:hAnsi="Times New Roman" w:cs="Times New Roman"/>
          <w:b/>
          <w:bCs/>
          <w:color w:val="000000"/>
          <w:sz w:val="24"/>
          <w:szCs w:val="24"/>
          <w:u w:color="000000"/>
          <w:bdr w:val="nil"/>
          <w:lang w:eastAsia="lv-LV"/>
        </w:rPr>
      </w:pPr>
      <w:r w:rsidRPr="00775FAD">
        <w:rPr>
          <w:rFonts w:ascii="Times New Roman" w:eastAsia="Arial Unicode MS" w:hAnsi="Times New Roman" w:cs="Times New Roman"/>
          <w:color w:val="000000"/>
          <w:sz w:val="24"/>
          <w:szCs w:val="24"/>
          <w:u w:color="000000"/>
          <w:bdr w:val="nil"/>
          <w:lang w:eastAsia="lv-LV"/>
        </w:rPr>
        <w:t>telpu uzkopšanas pakalpojumu cenā jāiekļauj atbilstošs inventārs, iekārtas.</w:t>
      </w:r>
      <w:r w:rsidRPr="00775FAD">
        <w:rPr>
          <w:rFonts w:ascii="Times New Roman" w:eastAsia="Times New Roman" w:hAnsi="Times New Roman" w:cs="Times New Roman"/>
          <w:iCs/>
          <w:sz w:val="24"/>
          <w:szCs w:val="24"/>
        </w:rPr>
        <w:t xml:space="preserve">                                                                                                                                                 </w:t>
      </w:r>
    </w:p>
    <w:p w14:paraId="55DE9483" w14:textId="77777777" w:rsidR="00775FAD" w:rsidRPr="00775FAD" w:rsidRDefault="00775FAD" w:rsidP="00775FAD">
      <w:pPr>
        <w:numPr>
          <w:ilvl w:val="0"/>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 xml:space="preserve">Papildnosacījumi </w:t>
      </w:r>
    </w:p>
    <w:p w14:paraId="56F44CFD" w14:textId="77777777" w:rsidR="00775FAD" w:rsidRPr="00775FAD" w:rsidRDefault="00775FAD" w:rsidP="00775FAD">
      <w:pPr>
        <w:numPr>
          <w:ilvl w:val="1"/>
          <w:numId w:val="1"/>
        </w:numPr>
        <w:spacing w:after="0" w:line="240" w:lineRule="auto"/>
        <w:jc w:val="both"/>
        <w:rPr>
          <w:rFonts w:ascii="Times New Roman" w:eastAsia="Times New Roman" w:hAnsi="Times New Roman" w:cs="Times New Roman"/>
          <w:iCs/>
          <w:sz w:val="24"/>
          <w:szCs w:val="24"/>
        </w:rPr>
      </w:pPr>
      <w:r w:rsidRPr="00775FAD">
        <w:rPr>
          <w:rFonts w:ascii="Times New Roman" w:eastAsia="Times New Roman" w:hAnsi="Times New Roman" w:cs="Times New Roman"/>
          <w:iCs/>
          <w:sz w:val="24"/>
          <w:szCs w:val="24"/>
        </w:rPr>
        <w:t>Uzkopšanas un apsaimniekošanas darbu cenā</w:t>
      </w:r>
      <w:r w:rsidRPr="00775FAD">
        <w:rPr>
          <w:rFonts w:ascii="Times New Roman" w:eastAsia="Arial Unicode MS" w:hAnsi="Times New Roman" w:cs="Times New Roman"/>
          <w:iCs/>
          <w:sz w:val="24"/>
          <w:szCs w:val="24"/>
        </w:rPr>
        <w:t xml:space="preserve"> jāiekļauj </w:t>
      </w:r>
      <w:r w:rsidRPr="00775FAD">
        <w:rPr>
          <w:rFonts w:ascii="Times New Roman" w:eastAsia="Times New Roman" w:hAnsi="Times New Roman" w:cs="Times New Roman"/>
          <w:iCs/>
          <w:sz w:val="24"/>
          <w:szCs w:val="24"/>
        </w:rPr>
        <w:t>darbinieku sagatavošana un apmācība,</w:t>
      </w:r>
      <w:r w:rsidRPr="00775FAD">
        <w:rPr>
          <w:rFonts w:ascii="Times New Roman" w:eastAsia="Arial Unicode MS" w:hAnsi="Times New Roman" w:cs="Times New Roman"/>
          <w:iCs/>
          <w:sz w:val="24"/>
          <w:szCs w:val="24"/>
        </w:rPr>
        <w:t xml:space="preserve"> atbilstošs inventārs, iekārtas</w:t>
      </w:r>
      <w:r w:rsidRPr="00775FAD">
        <w:rPr>
          <w:rFonts w:ascii="Times New Roman" w:eastAsia="Times New Roman" w:hAnsi="Times New Roman" w:cs="Times New Roman"/>
          <w:iCs/>
          <w:sz w:val="24"/>
          <w:szCs w:val="24"/>
        </w:rPr>
        <w:t>, nepieciešamie materiāli un palīglīdzekļi (tualetes papīrs, ziepes, mazgāšanas līdzekļi u. tml.</w:t>
      </w:r>
    </w:p>
    <w:p w14:paraId="753A7939" w14:textId="77777777" w:rsidR="00775FAD" w:rsidRPr="00775FAD" w:rsidRDefault="00775FAD" w:rsidP="00775FAD">
      <w:pPr>
        <w:spacing w:after="0" w:line="240" w:lineRule="auto"/>
        <w:ind w:left="1224"/>
        <w:jc w:val="both"/>
        <w:rPr>
          <w:rFonts w:ascii="Times New Roman" w:eastAsia="Times New Roman" w:hAnsi="Times New Roman" w:cs="Times New Roman"/>
          <w:iCs/>
          <w:sz w:val="24"/>
          <w:szCs w:val="24"/>
        </w:rPr>
      </w:pPr>
    </w:p>
    <w:p w14:paraId="5F496E73" w14:textId="77777777" w:rsidR="00775FAD" w:rsidRPr="00775FAD" w:rsidRDefault="00775FAD" w:rsidP="00775FAD">
      <w:pPr>
        <w:numPr>
          <w:ilvl w:val="0"/>
          <w:numId w:val="1"/>
        </w:numPr>
        <w:spacing w:after="0" w:line="240" w:lineRule="auto"/>
        <w:jc w:val="center"/>
        <w:rPr>
          <w:rFonts w:ascii="Times New Roman" w:eastAsia="Times New Roman" w:hAnsi="Times New Roman" w:cs="Times New Roman"/>
          <w:iCs/>
          <w:sz w:val="24"/>
          <w:szCs w:val="24"/>
        </w:rPr>
      </w:pPr>
      <w:r w:rsidRPr="00775FAD">
        <w:rPr>
          <w:rFonts w:ascii="Times New Roman" w:eastAsia="Times New Roman" w:hAnsi="Times New Roman" w:cs="Times New Roman"/>
          <w:b/>
          <w:bCs/>
          <w:sz w:val="24"/>
          <w:szCs w:val="24"/>
        </w:rPr>
        <w:t>TERITORIJAS IKDIENAS UZKOPŠANA</w:t>
      </w:r>
    </w:p>
    <w:p w14:paraId="1F1F1D9A" w14:textId="77777777" w:rsidR="00775FAD" w:rsidRPr="00775FAD" w:rsidRDefault="00775FAD" w:rsidP="00775FAD">
      <w:pPr>
        <w:spacing w:after="0" w:line="240" w:lineRule="auto"/>
        <w:jc w:val="both"/>
        <w:rPr>
          <w:rFonts w:ascii="Times New Roman" w:eastAsia="Times New Roman" w:hAnsi="Times New Roman" w:cs="Times New Roman"/>
          <w:b/>
          <w:sz w:val="24"/>
          <w:szCs w:val="24"/>
        </w:rPr>
      </w:pPr>
    </w:p>
    <w:p w14:paraId="07BF5F09" w14:textId="77777777" w:rsidR="00775FAD" w:rsidRPr="00775FAD" w:rsidRDefault="00775FAD" w:rsidP="00775FAD">
      <w:p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b/>
          <w:sz w:val="24"/>
          <w:szCs w:val="24"/>
        </w:rPr>
        <w:t xml:space="preserve">Pakalpojuma mērķis – </w:t>
      </w:r>
      <w:r w:rsidRPr="00775FAD">
        <w:rPr>
          <w:rFonts w:ascii="Times New Roman" w:eastAsia="Times New Roman" w:hAnsi="Times New Roman" w:cs="Times New Roman"/>
          <w:sz w:val="24"/>
          <w:szCs w:val="24"/>
        </w:rPr>
        <w:t>uzturēt kārtībā Pasūtītāja īpašumā un valdījumā esošo teritoriju, nodrošinot iedzīvotāju drošu pārvietošanos. Uzturēt estētisku vizuālo izskatu.</w:t>
      </w:r>
    </w:p>
    <w:p w14:paraId="53AD97B0" w14:textId="77777777" w:rsidR="00775FAD" w:rsidRPr="00775FAD" w:rsidRDefault="00775FAD" w:rsidP="00775FAD">
      <w:pPr>
        <w:spacing w:after="0" w:line="240" w:lineRule="auto"/>
        <w:jc w:val="both"/>
        <w:rPr>
          <w:rFonts w:ascii="Times New Roman" w:eastAsia="Times New Roman" w:hAnsi="Times New Roman" w:cs="Times New Roman"/>
          <w:b/>
          <w:sz w:val="24"/>
          <w:szCs w:val="24"/>
        </w:rPr>
      </w:pPr>
    </w:p>
    <w:p w14:paraId="45A1165A" w14:textId="77777777" w:rsidR="00775FAD" w:rsidRPr="00775FAD" w:rsidRDefault="00775FAD" w:rsidP="00775FAD">
      <w:pPr>
        <w:spacing w:after="0" w:line="240" w:lineRule="auto"/>
        <w:jc w:val="both"/>
        <w:rPr>
          <w:rFonts w:ascii="Times New Roman" w:eastAsia="Times New Roman" w:hAnsi="Times New Roman" w:cs="Times New Roman"/>
          <w:b/>
          <w:sz w:val="24"/>
          <w:szCs w:val="24"/>
        </w:rPr>
      </w:pPr>
      <w:r w:rsidRPr="00775FAD">
        <w:rPr>
          <w:rFonts w:ascii="Times New Roman" w:eastAsia="Times New Roman" w:hAnsi="Times New Roman" w:cs="Times New Roman"/>
          <w:b/>
          <w:sz w:val="24"/>
          <w:szCs w:val="24"/>
        </w:rPr>
        <w:t xml:space="preserve">Pielietojamā metode – </w:t>
      </w:r>
      <w:r w:rsidRPr="00775FAD">
        <w:rPr>
          <w:rFonts w:ascii="Times New Roman" w:eastAsia="Times New Roman" w:hAnsi="Times New Roman" w:cs="Times New Roman"/>
          <w:sz w:val="24"/>
          <w:szCs w:val="24"/>
        </w:rPr>
        <w:t xml:space="preserve">teritoriju kopšana mehanizēti un pielietojot roku darbu. </w:t>
      </w:r>
    </w:p>
    <w:p w14:paraId="4FE34540" w14:textId="77777777" w:rsidR="00775FAD" w:rsidRPr="00775FAD" w:rsidRDefault="00775FAD" w:rsidP="00775FAD">
      <w:pPr>
        <w:spacing w:after="0" w:line="240" w:lineRule="auto"/>
        <w:jc w:val="both"/>
        <w:rPr>
          <w:rFonts w:ascii="Times New Roman" w:eastAsia="Times New Roman" w:hAnsi="Times New Roman" w:cs="Times New Roman"/>
          <w:i/>
          <w:sz w:val="24"/>
          <w:szCs w:val="24"/>
        </w:rPr>
      </w:pPr>
      <w:r w:rsidRPr="00775FAD">
        <w:rPr>
          <w:rFonts w:ascii="Times New Roman" w:eastAsia="Times New Roman" w:hAnsi="Times New Roman" w:cs="Times New Roman"/>
          <w:i/>
          <w:sz w:val="24"/>
          <w:szCs w:val="24"/>
        </w:rPr>
        <w:tab/>
      </w:r>
    </w:p>
    <w:p w14:paraId="5CE477D3" w14:textId="77777777" w:rsidR="00775FAD" w:rsidRPr="00775FAD" w:rsidRDefault="00775FAD" w:rsidP="00775FAD">
      <w:p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b/>
          <w:sz w:val="24"/>
          <w:szCs w:val="24"/>
        </w:rPr>
        <w:t>Pakalpojuma vides aizsardzības prasības</w:t>
      </w:r>
      <w:r w:rsidRPr="00775FAD">
        <w:rPr>
          <w:rFonts w:ascii="Times New Roman" w:eastAsia="Times New Roman" w:hAnsi="Times New Roman" w:cs="Times New Roman"/>
          <w:sz w:val="24"/>
          <w:szCs w:val="24"/>
        </w:rPr>
        <w:t xml:space="preserve"> – nekaisīt segumu ar izdedžiem, sāls vai smilts - sāls maisījumiem, nepieļaut atkritumu dedzināšanu un uzkrāšanos atkritumu tvertnēs vai jebkurā citā vietā. </w:t>
      </w:r>
    </w:p>
    <w:p w14:paraId="43D5AFBF"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sz w:val="24"/>
          <w:szCs w:val="24"/>
        </w:rPr>
      </w:pPr>
    </w:p>
    <w:p w14:paraId="77C400E9"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sz w:val="24"/>
          <w:szCs w:val="24"/>
        </w:rPr>
      </w:pPr>
    </w:p>
    <w:p w14:paraId="3563D245"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sz w:val="24"/>
          <w:szCs w:val="24"/>
        </w:rPr>
      </w:pPr>
    </w:p>
    <w:p w14:paraId="518682FF"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sz w:val="24"/>
          <w:szCs w:val="24"/>
        </w:rPr>
      </w:pPr>
    </w:p>
    <w:p w14:paraId="305C59FD"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sz w:val="24"/>
          <w:szCs w:val="24"/>
        </w:rPr>
      </w:pPr>
    </w:p>
    <w:p w14:paraId="61F50138"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sz w:val="24"/>
          <w:szCs w:val="24"/>
        </w:rPr>
      </w:pPr>
    </w:p>
    <w:p w14:paraId="0F3CB809" w14:textId="77777777" w:rsidR="00775FAD" w:rsidRPr="00775FAD" w:rsidRDefault="00775FAD" w:rsidP="00775FAD">
      <w:pPr>
        <w:numPr>
          <w:ilvl w:val="1"/>
          <w:numId w:val="7"/>
        </w:numPr>
        <w:spacing w:after="0" w:line="240" w:lineRule="auto"/>
        <w:contextualSpacing/>
        <w:jc w:val="both"/>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Teritorijas uzkopšanu veikt katru dienu līdz darba laika sākumam, un atkārtoti dienas laikā, pēc nepieciešamības, nodrošinot objekta apsekošanu ne retāk kā 2 (divas) reizes stundā.</w:t>
      </w:r>
      <w:r w:rsidRPr="00775FAD">
        <w:rPr>
          <w:rFonts w:ascii="Times New Roman" w:eastAsia="Times New Roman" w:hAnsi="Times New Roman" w:cs="Times New Roman"/>
          <w:bCs/>
          <w:color w:val="000000"/>
          <w:sz w:val="24"/>
          <w:szCs w:val="24"/>
        </w:rPr>
        <w:t xml:space="preserve"> </w:t>
      </w:r>
    </w:p>
    <w:p w14:paraId="276CD9F5" w14:textId="3146866F" w:rsidR="00775FAD" w:rsidRPr="00775FAD" w:rsidRDefault="00775FAD" w:rsidP="00775FAD">
      <w:pPr>
        <w:numPr>
          <w:ilvl w:val="1"/>
          <w:numId w:val="7"/>
        </w:numPr>
        <w:spacing w:after="0" w:line="240" w:lineRule="auto"/>
        <w:contextualSpacing/>
        <w:jc w:val="both"/>
        <w:rPr>
          <w:rFonts w:ascii="Times New Roman" w:eastAsia="Times New Roman" w:hAnsi="Times New Roman" w:cs="Times New Roman"/>
          <w:bCs/>
          <w:sz w:val="24"/>
          <w:szCs w:val="24"/>
        </w:rPr>
      </w:pPr>
      <w:r w:rsidRPr="00775FAD">
        <w:rPr>
          <w:rFonts w:ascii="Times New Roman" w:eastAsia="Times New Roman" w:hAnsi="Times New Roman" w:cs="Times New Roman"/>
          <w:bCs/>
          <w:color w:val="000000"/>
          <w:sz w:val="24"/>
          <w:szCs w:val="24"/>
        </w:rPr>
        <w:t xml:space="preserve">Kopjamās teritorijas kopējā platība </w:t>
      </w:r>
      <w:r w:rsidRPr="00775FAD">
        <w:rPr>
          <w:rFonts w:ascii="Times New Roman" w:eastAsia="Times New Roman" w:hAnsi="Times New Roman" w:cs="Times New Roman"/>
          <w:b/>
          <w:color w:val="000000"/>
          <w:sz w:val="24"/>
          <w:szCs w:val="24"/>
        </w:rPr>
        <w:t>1985,6</w:t>
      </w:r>
      <w:r w:rsidRPr="00775FAD">
        <w:rPr>
          <w:rFonts w:ascii="Times New Roman" w:eastAsia="Times New Roman" w:hAnsi="Times New Roman" w:cs="Times New Roman"/>
          <w:bCs/>
          <w:sz w:val="24"/>
          <w:szCs w:val="24"/>
        </w:rPr>
        <w:t xml:space="preserve"> m² </w:t>
      </w:r>
      <w:r w:rsidRPr="00775FAD">
        <w:rPr>
          <w:rFonts w:ascii="Times New Roman" w:eastAsia="Times New Roman" w:hAnsi="Times New Roman" w:cs="Times New Roman"/>
          <w:sz w:val="24"/>
          <w:szCs w:val="24"/>
        </w:rPr>
        <w:t xml:space="preserve"> (</w:t>
      </w:r>
      <w:r w:rsidR="00542962" w:rsidRPr="00542962">
        <w:rPr>
          <w:rFonts w:ascii="Times New Roman" w:eastAsia="Times New Roman" w:hAnsi="Times New Roman" w:cs="Times New Roman"/>
          <w:sz w:val="24"/>
          <w:szCs w:val="24"/>
        </w:rPr>
        <w:t>nolikuma</w:t>
      </w:r>
      <w:r w:rsidRPr="00775FAD">
        <w:rPr>
          <w:rFonts w:ascii="Times New Roman" w:eastAsia="Times New Roman" w:hAnsi="Times New Roman" w:cs="Times New Roman"/>
          <w:sz w:val="24"/>
          <w:szCs w:val="24"/>
        </w:rPr>
        <w:t xml:space="preserve"> </w:t>
      </w:r>
      <w:r w:rsidR="00542962" w:rsidRPr="00542962">
        <w:rPr>
          <w:rFonts w:ascii="Times New Roman" w:eastAsia="Times New Roman" w:hAnsi="Times New Roman" w:cs="Times New Roman"/>
          <w:sz w:val="24"/>
          <w:szCs w:val="24"/>
        </w:rPr>
        <w:t>3.</w:t>
      </w:r>
      <w:r w:rsidRPr="00775FAD">
        <w:rPr>
          <w:rFonts w:ascii="Times New Roman" w:eastAsia="Times New Roman" w:hAnsi="Times New Roman" w:cs="Times New Roman"/>
          <w:sz w:val="24"/>
          <w:szCs w:val="24"/>
        </w:rPr>
        <w:t>pielikums</w:t>
      </w:r>
      <w:r w:rsidRPr="00775FAD">
        <w:rPr>
          <w:rFonts w:ascii="Times New Roman" w:eastAsia="Times New Roman" w:hAnsi="Times New Roman" w:cs="Times New Roman"/>
          <w:bCs/>
          <w:sz w:val="24"/>
          <w:szCs w:val="24"/>
        </w:rPr>
        <w:t>).</w:t>
      </w:r>
    </w:p>
    <w:p w14:paraId="15F257AF" w14:textId="77777777" w:rsidR="00775FAD" w:rsidRPr="00775FAD" w:rsidRDefault="00775FAD" w:rsidP="00775FAD">
      <w:pPr>
        <w:numPr>
          <w:ilvl w:val="1"/>
          <w:numId w:val="7"/>
        </w:numPr>
        <w:spacing w:after="0" w:line="240" w:lineRule="auto"/>
        <w:contextualSpacing/>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Vasaras kopšanā ietilpst: teritorijas attīrīšana no sadzīves un sezonas rakstura piegružojuma, to savākšana no ēkas pieguļošās teritorijas, atkritumu urnu iztukšošana, noteku tīrīšana, netīrumu un saslauku izvešana, atkritumu urnu un soliņu kopšana.</w:t>
      </w:r>
    </w:p>
    <w:p w14:paraId="0D1A9996"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Ziemas kopšanā ietilpst: sniega notīrīšana līdz ietves segumam, lāsteku un sniega kārtas likvidēšana pie visām ēkas ieejas durvīm, zem nojumēm, sniega tīrīšana no nojumju stikla jumtiem, celiņu kaisīšana atkalas laikā, teritorijas slaucīšana, atkritumu urnu iztukšošana, netīrumu un saslauku izvešana, kaisāmā materiāla piegāde, tvertņu atkritumu urnu un soliņu kopšana.</w:t>
      </w:r>
    </w:p>
    <w:p w14:paraId="5082CE22" w14:textId="77777777" w:rsidR="00775FAD" w:rsidRPr="00775FAD" w:rsidRDefault="00775FAD" w:rsidP="00775FAD">
      <w:pPr>
        <w:numPr>
          <w:ilvl w:val="1"/>
          <w:numId w:val="7"/>
        </w:numPr>
        <w:spacing w:after="0" w:line="240" w:lineRule="auto"/>
        <w:contextualSpacing/>
        <w:jc w:val="both"/>
        <w:rPr>
          <w:rFonts w:ascii="Times New Roman" w:eastAsia="Times New Roman" w:hAnsi="Times New Roman" w:cs="Times New Roman"/>
          <w:sz w:val="24"/>
          <w:szCs w:val="24"/>
        </w:rPr>
      </w:pPr>
      <w:proofErr w:type="spellStart"/>
      <w:r w:rsidRPr="00775FAD">
        <w:rPr>
          <w:rFonts w:ascii="Times New Roman" w:eastAsia="Times New Roman" w:hAnsi="Times New Roman" w:cs="Times New Roman"/>
          <w:sz w:val="24"/>
          <w:szCs w:val="24"/>
        </w:rPr>
        <w:t>Apsaimniekotājam</w:t>
      </w:r>
      <w:proofErr w:type="spellEnd"/>
      <w:r w:rsidRPr="00775FAD">
        <w:rPr>
          <w:rFonts w:ascii="Times New Roman" w:eastAsia="Times New Roman" w:hAnsi="Times New Roman" w:cs="Times New Roman"/>
          <w:sz w:val="24"/>
          <w:szCs w:val="24"/>
        </w:rPr>
        <w:t xml:space="preserve"> jāsagatavo piedāvājums, ņemot vērā Nolikumā un pielikumos minētās prasības.</w:t>
      </w:r>
    </w:p>
    <w:p w14:paraId="452AC27F"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Piedāvājumā jāiekļauj visus darbus un mehānismus, kas nepieciešami kvalitatīvai minēto darbu veikšanai.</w:t>
      </w:r>
    </w:p>
    <w:p w14:paraId="14745B4E"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Teritoriju kopšanas darbus jāorganizē tā, lai tie</w:t>
      </w:r>
      <w:r w:rsidRPr="00775FAD">
        <w:rPr>
          <w:rFonts w:ascii="Times New Roman" w:eastAsia="Times New Roman" w:hAnsi="Times New Roman" w:cs="Times New Roman"/>
          <w:color w:val="FF0000"/>
          <w:sz w:val="24"/>
          <w:szCs w:val="24"/>
        </w:rPr>
        <w:t xml:space="preserve"> </w:t>
      </w:r>
      <w:r w:rsidRPr="00775FAD">
        <w:rPr>
          <w:rFonts w:ascii="Times New Roman" w:eastAsia="Times New Roman" w:hAnsi="Times New Roman" w:cs="Times New Roman"/>
          <w:sz w:val="24"/>
          <w:szCs w:val="24"/>
        </w:rPr>
        <w:t>neapdraud cilvēku drošību un, pēc iespējas, mazāk traucētu sabiedrisko dzīvi un saimniecisko darbību Siguldā</w:t>
      </w:r>
      <w:r w:rsidRPr="00775FAD">
        <w:rPr>
          <w:rFonts w:ascii="Times New Roman" w:eastAsia="Times New Roman" w:hAnsi="Times New Roman" w:cs="Times New Roman"/>
          <w:color w:val="FF0000"/>
          <w:sz w:val="24"/>
          <w:szCs w:val="24"/>
        </w:rPr>
        <w:t>.</w:t>
      </w:r>
    </w:p>
    <w:p w14:paraId="4EDF78A8"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Mehanizēta teritoriju uzkopšana pieļaujama ar agregātiem un iekārtām, kas nebojā segumu un apmaļu kvalitāti, un nepasliktina tā stāvokli. Tīrīšanas tehnikas lāpstu galiem jābūt aprīkotiem ar amortizējošām uzlikām, lai nebojātu cieto segumu un apmales. attīrīt teritoriju no piegružojuma, savākt tos, izvest saslaukas.</w:t>
      </w:r>
    </w:p>
    <w:p w14:paraId="6E249D25"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Regulāri savākt un aizvest no teritorijas sadzīves atkritumus, lapas, zarus, un cita veida organiskos piegružojumus, attīrot dabas pamatni un nepieļaujot to dedzināšanu kopšanai nodotajās platībās.</w:t>
      </w:r>
    </w:p>
    <w:p w14:paraId="0DAD85A9"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Uzraudzīt lielos atkritumu konteinerus, veikt to novietņu sakopšanu un nepieļaujot pārpildītu konteineru atrašanos teritorijās. regulāri iztukšot mazo atkritumu tvertnes, ne retāk kā 2 (divas) reizes dienā;</w:t>
      </w:r>
    </w:p>
    <w:p w14:paraId="54ED698D"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 xml:space="preserve">Ziemas periodā veikt operatīvu sniega un ledus tīrīšanu (līdz cietajam segumam) no pieguļošās teritorijas, uz gājēju celiņiem un zem nojumēm un uz kāpnēm, ievērojot sekojošus nosacījumus: </w:t>
      </w:r>
    </w:p>
    <w:p w14:paraId="32F7392A"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 xml:space="preserve">gājēju celiņi un kāpnes jāattīra no sniega līdz darba laika sākumam, vai arī 2 (divas) stundas pēc snigšanas beigām. Ja snieg nepārtraukti, nepieļaut sniega kārtas uzkrāšanos un piebradāšanu; </w:t>
      </w:r>
    </w:p>
    <w:p w14:paraId="5158CC29"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sniega kaudzes nedrīkst aizsegt ūdensnotekas, ūdensnoteku un kanalizācijas aku vākus. Ūdensvada un kanalizācijas aku vāki, lietus ūdens uztvērēju aku restēm jābūt notīrītām no sniega; jānodrošina cietā seguma nebojāšana;</w:t>
      </w:r>
    </w:p>
    <w:p w14:paraId="569D1ACF"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teritorijās izvietotajām mazajām arhitektūras formām, soliņiem un atkritumu tvertnēm jābūt attīrītiem no sniega.</w:t>
      </w:r>
    </w:p>
    <w:p w14:paraId="641A4FD6"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 xml:space="preserve">veikt kaisīšanu ar </w:t>
      </w:r>
      <w:proofErr w:type="spellStart"/>
      <w:r w:rsidRPr="00775FAD">
        <w:rPr>
          <w:rFonts w:ascii="Times New Roman" w:eastAsia="Times New Roman" w:hAnsi="Times New Roman" w:cs="Times New Roman"/>
          <w:sz w:val="24"/>
          <w:szCs w:val="24"/>
        </w:rPr>
        <w:t>pretslīdes</w:t>
      </w:r>
      <w:proofErr w:type="spellEnd"/>
      <w:r w:rsidRPr="00775FAD">
        <w:rPr>
          <w:rFonts w:ascii="Times New Roman" w:eastAsia="Times New Roman" w:hAnsi="Times New Roman" w:cs="Times New Roman"/>
          <w:sz w:val="24"/>
          <w:szCs w:val="24"/>
        </w:rPr>
        <w:t xml:space="preserve"> materiālu apledojuma laikā, lai novērstu slīdēšanu, gājēju kustības virzienos. </w:t>
      </w:r>
      <w:proofErr w:type="spellStart"/>
      <w:r w:rsidRPr="00775FAD">
        <w:rPr>
          <w:rFonts w:ascii="Times New Roman" w:eastAsia="Times New Roman" w:hAnsi="Times New Roman" w:cs="Times New Roman"/>
          <w:sz w:val="24"/>
          <w:szCs w:val="24"/>
        </w:rPr>
        <w:t>Pretslīdes</w:t>
      </w:r>
      <w:proofErr w:type="spellEnd"/>
      <w:r w:rsidRPr="00775FAD">
        <w:rPr>
          <w:rFonts w:ascii="Times New Roman" w:eastAsia="Times New Roman" w:hAnsi="Times New Roman" w:cs="Times New Roman"/>
          <w:sz w:val="24"/>
          <w:szCs w:val="24"/>
        </w:rPr>
        <w:t xml:space="preserve"> materiāla uzglabāšana jānodrošina speciāli paredzētās  tvertnēs.</w:t>
      </w:r>
    </w:p>
    <w:p w14:paraId="6075C05F"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 xml:space="preserve">likvidēt lāstekas un sniega kārtu no ēkas jumta konstrukcijām un no jumtiem nojumēm, lai neapdraudētu cilvēku drošību. </w:t>
      </w:r>
    </w:p>
    <w:p w14:paraId="2061F17A"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 xml:space="preserve">nepieļaut, ka sniega biezums uz uzkopjamās teritorijas pārsniedz 5 cm biezumu. </w:t>
      </w:r>
    </w:p>
    <w:p w14:paraId="68799D8D"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ja nepieciešams, nodrošināt sniega izvešanu no teritorijām.</w:t>
      </w:r>
    </w:p>
    <w:p w14:paraId="1C9E07F6"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 xml:space="preserve">savākt un aizvest no teritorijām ziemā izkaisīto </w:t>
      </w:r>
      <w:proofErr w:type="spellStart"/>
      <w:r w:rsidRPr="00775FAD">
        <w:rPr>
          <w:rFonts w:ascii="Times New Roman" w:eastAsia="Times New Roman" w:hAnsi="Times New Roman" w:cs="Times New Roman"/>
          <w:sz w:val="24"/>
          <w:szCs w:val="24"/>
        </w:rPr>
        <w:t>pretslīdes</w:t>
      </w:r>
      <w:proofErr w:type="spellEnd"/>
      <w:r w:rsidRPr="00775FAD">
        <w:rPr>
          <w:rFonts w:ascii="Times New Roman" w:eastAsia="Times New Roman" w:hAnsi="Times New Roman" w:cs="Times New Roman"/>
          <w:sz w:val="24"/>
          <w:szCs w:val="24"/>
        </w:rPr>
        <w:t xml:space="preserve"> materiālu, 2 (divu) nedēļu laikā pēc sniega nokušanas (tai skaitā ziemā ilgstošos bezsniega gadījumos), </w:t>
      </w:r>
    </w:p>
    <w:p w14:paraId="75A424C2" w14:textId="77777777" w:rsidR="00775FAD" w:rsidRPr="00775FAD" w:rsidRDefault="00775FAD" w:rsidP="00775FAD">
      <w:pPr>
        <w:numPr>
          <w:ilvl w:val="2"/>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sniega tīrīšanu no ēkas jumta un citām jumta konstrukcijām veikt pēc nepieciešamības.</w:t>
      </w:r>
    </w:p>
    <w:p w14:paraId="35230FC0"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 xml:space="preserve">Ja </w:t>
      </w:r>
      <w:proofErr w:type="spellStart"/>
      <w:r w:rsidRPr="00775FAD">
        <w:rPr>
          <w:rFonts w:ascii="Times New Roman" w:eastAsia="Times New Roman" w:hAnsi="Times New Roman" w:cs="Times New Roman"/>
          <w:sz w:val="24"/>
          <w:szCs w:val="24"/>
        </w:rPr>
        <w:t>Apsaimniekotājs</w:t>
      </w:r>
      <w:proofErr w:type="spellEnd"/>
      <w:r w:rsidRPr="00775FAD">
        <w:rPr>
          <w:rFonts w:ascii="Times New Roman" w:eastAsia="Times New Roman" w:hAnsi="Times New Roman" w:cs="Times New Roman"/>
          <w:sz w:val="24"/>
          <w:szCs w:val="24"/>
        </w:rPr>
        <w:t xml:space="preserve"> konstatē bojājumus kopjamajā teritorijā, nekavējoties par to informēt Pasūtītāju.</w:t>
      </w:r>
    </w:p>
    <w:p w14:paraId="1D201A89" w14:textId="77777777" w:rsidR="00775FAD" w:rsidRPr="00775FAD" w:rsidRDefault="00775FAD" w:rsidP="00775FAD">
      <w:pPr>
        <w:numPr>
          <w:ilvl w:val="1"/>
          <w:numId w:val="7"/>
        </w:numPr>
        <w:spacing w:after="0" w:line="240" w:lineRule="auto"/>
        <w:jc w:val="both"/>
        <w:rPr>
          <w:rFonts w:ascii="Times New Roman" w:eastAsia="Times New Roman" w:hAnsi="Times New Roman" w:cs="Times New Roman"/>
          <w:color w:val="FF0000"/>
          <w:sz w:val="24"/>
          <w:szCs w:val="24"/>
        </w:rPr>
      </w:pPr>
      <w:r w:rsidRPr="00775FAD">
        <w:rPr>
          <w:rFonts w:ascii="Times New Roman" w:eastAsia="Times New Roman" w:hAnsi="Times New Roman" w:cs="Times New Roman"/>
          <w:sz w:val="24"/>
          <w:szCs w:val="24"/>
        </w:rPr>
        <w:t>Minētā objekta un apsaimniekojamās teritorijas uzturēšana saskaņā ar 2005. gada 11.maija Siguldas novada Saistošajiem noteikumiem „Siguldas novada teritorijas un tajā esošo ēku, būvju, apstādījumu uzturēšanas un aizsardzības saistošie noteikumi”.</w:t>
      </w:r>
    </w:p>
    <w:p w14:paraId="73A6AED1" w14:textId="77777777" w:rsidR="00775FAD" w:rsidRPr="00775FAD" w:rsidRDefault="00775FAD" w:rsidP="00775FAD">
      <w:pPr>
        <w:spacing w:after="0" w:line="240" w:lineRule="auto"/>
        <w:jc w:val="both"/>
        <w:rPr>
          <w:rFonts w:ascii="Times New Roman" w:eastAsia="Times New Roman" w:hAnsi="Times New Roman" w:cs="Times New Roman"/>
          <w:color w:val="FF0000"/>
          <w:sz w:val="24"/>
          <w:szCs w:val="24"/>
        </w:rPr>
      </w:pPr>
    </w:p>
    <w:p w14:paraId="5C8D78D7" w14:textId="77777777" w:rsidR="00775FAD" w:rsidRPr="00775FAD" w:rsidRDefault="00775FAD" w:rsidP="00775FAD">
      <w:pPr>
        <w:spacing w:after="0" w:line="240" w:lineRule="auto"/>
        <w:ind w:left="360"/>
        <w:jc w:val="both"/>
        <w:rPr>
          <w:rFonts w:ascii="Times New Roman" w:eastAsia="Times New Roman" w:hAnsi="Times New Roman" w:cs="Times New Roman"/>
          <w:color w:val="FF0000"/>
          <w:sz w:val="24"/>
          <w:szCs w:val="24"/>
        </w:rPr>
      </w:pPr>
    </w:p>
    <w:p w14:paraId="3A61C61E"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color w:val="000000"/>
          <w:sz w:val="24"/>
          <w:szCs w:val="24"/>
        </w:rPr>
      </w:pPr>
    </w:p>
    <w:p w14:paraId="53FA49F5"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color w:val="000000"/>
          <w:sz w:val="24"/>
          <w:szCs w:val="24"/>
        </w:rPr>
      </w:pPr>
    </w:p>
    <w:p w14:paraId="43F42CC5"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color w:val="000000"/>
          <w:sz w:val="24"/>
          <w:szCs w:val="24"/>
        </w:rPr>
      </w:pPr>
    </w:p>
    <w:p w14:paraId="09666992"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color w:val="000000"/>
          <w:sz w:val="24"/>
          <w:szCs w:val="24"/>
        </w:rPr>
      </w:pPr>
    </w:p>
    <w:p w14:paraId="38ECBE03"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color w:val="000000"/>
          <w:sz w:val="24"/>
          <w:szCs w:val="24"/>
        </w:rPr>
      </w:pPr>
    </w:p>
    <w:p w14:paraId="6D4246DD" w14:textId="77777777" w:rsidR="00775FAD" w:rsidRPr="00775FAD" w:rsidRDefault="00775FAD" w:rsidP="00775FAD">
      <w:pPr>
        <w:numPr>
          <w:ilvl w:val="0"/>
          <w:numId w:val="7"/>
        </w:numPr>
        <w:spacing w:after="0" w:line="240" w:lineRule="auto"/>
        <w:contextualSpacing/>
        <w:jc w:val="both"/>
        <w:rPr>
          <w:rFonts w:ascii="Times New Roman" w:eastAsia="Times New Roman" w:hAnsi="Times New Roman" w:cs="Times New Roman"/>
          <w:bCs/>
          <w:vanish/>
          <w:color w:val="000000"/>
          <w:sz w:val="24"/>
          <w:szCs w:val="24"/>
        </w:rPr>
      </w:pPr>
    </w:p>
    <w:p w14:paraId="22A57AF5" w14:textId="77777777" w:rsidR="00775FAD" w:rsidRPr="00775FAD" w:rsidRDefault="00775FAD" w:rsidP="00775FAD">
      <w:pPr>
        <w:numPr>
          <w:ilvl w:val="0"/>
          <w:numId w:val="2"/>
        </w:numPr>
        <w:spacing w:after="0" w:line="240" w:lineRule="auto"/>
        <w:jc w:val="center"/>
        <w:rPr>
          <w:rFonts w:ascii="Times New Roman" w:eastAsia="Times New Roman" w:hAnsi="Times New Roman" w:cs="Times New Roman"/>
          <w:b/>
          <w:sz w:val="24"/>
          <w:szCs w:val="24"/>
        </w:rPr>
      </w:pPr>
      <w:r w:rsidRPr="00775FAD">
        <w:rPr>
          <w:rFonts w:ascii="Times New Roman" w:eastAsia="Times New Roman" w:hAnsi="Times New Roman" w:cs="Times New Roman"/>
          <w:b/>
          <w:iCs/>
          <w:sz w:val="24"/>
          <w:szCs w:val="24"/>
        </w:rPr>
        <w:t>TELPU UN TERITORIJAS RAKSTUROJUMS</w:t>
      </w:r>
    </w:p>
    <w:p w14:paraId="416AC76B" w14:textId="77777777" w:rsidR="00775FAD" w:rsidRPr="00775FAD" w:rsidRDefault="00775FAD" w:rsidP="00775FAD">
      <w:pPr>
        <w:spacing w:after="0" w:line="240" w:lineRule="auto"/>
        <w:ind w:left="360"/>
        <w:jc w:val="center"/>
        <w:rPr>
          <w:rFonts w:ascii="Times New Roman" w:eastAsia="Times New Roman" w:hAnsi="Times New Roman" w:cs="Times New Roman"/>
          <w:sz w:val="24"/>
          <w:szCs w:val="24"/>
        </w:rPr>
      </w:pPr>
      <w:r w:rsidRPr="00775FAD">
        <w:rPr>
          <w:rFonts w:ascii="Times New Roman" w:eastAsia="Times New Roman" w:hAnsi="Times New Roman" w:cs="Times New Roman"/>
          <w:bCs/>
          <w:color w:val="000000"/>
          <w:sz w:val="24"/>
          <w:szCs w:val="24"/>
        </w:rPr>
        <w:t>Koplietošanas telpu ikdienas uzkopšana:</w:t>
      </w:r>
    </w:p>
    <w:p w14:paraId="3871397A" w14:textId="77777777" w:rsidR="00775FAD" w:rsidRPr="00775FAD" w:rsidRDefault="00775FAD" w:rsidP="00775FAD">
      <w:pPr>
        <w:spacing w:after="0" w:line="240" w:lineRule="auto"/>
        <w:jc w:val="center"/>
        <w:rPr>
          <w:rFonts w:ascii="Times New Roman" w:eastAsia="Times New Roman" w:hAnsi="Times New Roman" w:cs="Times New Roman"/>
          <w:b/>
          <w:bCs/>
          <w:i/>
          <w:sz w:val="24"/>
          <w:szCs w:val="24"/>
          <w:u w:val="single"/>
        </w:rPr>
      </w:pPr>
    </w:p>
    <w:p w14:paraId="6AB6BC7C" w14:textId="77777777" w:rsidR="00775FAD" w:rsidRPr="00775FAD" w:rsidRDefault="00775FAD" w:rsidP="00775FAD">
      <w:pPr>
        <w:spacing w:after="0" w:line="240" w:lineRule="auto"/>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Koplietošanas telpu uzkopšanas darbi jāveic atbilstoši 2.1. punkta prasībām, katru dienu līdz darba laika sākumam, un atkārtoti dienas laikā, pēc nepieciešamības, nodrošinot objekta apsekošanu ne retāk kā 1 (vienu) reizi stundā. Koplietošanas telpu darba laiks: no 6.00 līdz 23.30. Teritorijas  ikdienas uzkopšana platība 1985,6m².</w:t>
      </w:r>
    </w:p>
    <w:p w14:paraId="7F69BF9A" w14:textId="77777777" w:rsidR="00775FAD" w:rsidRPr="00775FAD" w:rsidRDefault="00775FAD" w:rsidP="00775FAD">
      <w:pPr>
        <w:numPr>
          <w:ilvl w:val="0"/>
          <w:numId w:val="3"/>
        </w:numPr>
        <w:spacing w:after="0" w:line="240" w:lineRule="auto"/>
        <w:jc w:val="both"/>
        <w:rPr>
          <w:rFonts w:ascii="Times New Roman" w:eastAsia="Times New Roman" w:hAnsi="Times New Roman" w:cs="Times New Roman"/>
          <w:bCs/>
          <w:vanish/>
          <w:sz w:val="24"/>
          <w:szCs w:val="24"/>
        </w:rPr>
      </w:pPr>
    </w:p>
    <w:p w14:paraId="16E87FFE" w14:textId="77777777" w:rsidR="00775FAD" w:rsidRPr="00775FAD" w:rsidRDefault="00775FAD" w:rsidP="00775FAD">
      <w:pPr>
        <w:numPr>
          <w:ilvl w:val="0"/>
          <w:numId w:val="3"/>
        </w:numPr>
        <w:spacing w:after="0" w:line="240" w:lineRule="auto"/>
        <w:jc w:val="both"/>
        <w:rPr>
          <w:rFonts w:ascii="Times New Roman" w:eastAsia="Times New Roman" w:hAnsi="Times New Roman" w:cs="Times New Roman"/>
          <w:bCs/>
          <w:vanish/>
          <w:sz w:val="24"/>
          <w:szCs w:val="24"/>
        </w:rPr>
      </w:pPr>
    </w:p>
    <w:p w14:paraId="7082EF4A" w14:textId="77777777" w:rsidR="00775FAD" w:rsidRPr="00775FAD" w:rsidRDefault="00775FAD" w:rsidP="00775FAD">
      <w:pPr>
        <w:numPr>
          <w:ilvl w:val="0"/>
          <w:numId w:val="3"/>
        </w:numPr>
        <w:spacing w:after="0" w:line="240" w:lineRule="auto"/>
        <w:jc w:val="both"/>
        <w:rPr>
          <w:rFonts w:ascii="Times New Roman" w:eastAsia="Times New Roman" w:hAnsi="Times New Roman" w:cs="Times New Roman"/>
          <w:bCs/>
          <w:vanish/>
          <w:sz w:val="24"/>
          <w:szCs w:val="24"/>
        </w:rPr>
      </w:pPr>
    </w:p>
    <w:p w14:paraId="6A22D6AD" w14:textId="77777777" w:rsidR="00775FAD" w:rsidRPr="00775FAD" w:rsidRDefault="00775FAD" w:rsidP="00775FAD">
      <w:pPr>
        <w:numPr>
          <w:ilvl w:val="0"/>
          <w:numId w:val="3"/>
        </w:numPr>
        <w:spacing w:after="0" w:line="240" w:lineRule="auto"/>
        <w:jc w:val="both"/>
        <w:rPr>
          <w:rFonts w:ascii="Times New Roman" w:eastAsia="Times New Roman" w:hAnsi="Times New Roman" w:cs="Times New Roman"/>
          <w:bCs/>
          <w:vanish/>
          <w:sz w:val="24"/>
          <w:szCs w:val="24"/>
        </w:rPr>
      </w:pPr>
    </w:p>
    <w:p w14:paraId="5592A129"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Atkritumu urnu skaits -7 gab.;</w:t>
      </w:r>
    </w:p>
    <w:p w14:paraId="753D7476"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 xml:space="preserve">Atkritumu šķirošanas konteineru skaits -3 </w:t>
      </w:r>
      <w:proofErr w:type="spellStart"/>
      <w:r w:rsidRPr="00775FAD">
        <w:rPr>
          <w:rFonts w:ascii="Times New Roman" w:eastAsia="Times New Roman" w:hAnsi="Times New Roman" w:cs="Times New Roman"/>
          <w:bCs/>
          <w:sz w:val="24"/>
          <w:szCs w:val="24"/>
        </w:rPr>
        <w:t>gab</w:t>
      </w:r>
      <w:proofErr w:type="spellEnd"/>
    </w:p>
    <w:p w14:paraId="51A9D983"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sz w:val="24"/>
          <w:szCs w:val="24"/>
        </w:rPr>
        <w:t>Iekštelpu seguma sadalījums koplietošanas telpās – flīžu grīdas 215 m², linolejs 7 m²;</w:t>
      </w:r>
    </w:p>
    <w:p w14:paraId="7C0A6029"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sz w:val="24"/>
          <w:szCs w:val="24"/>
        </w:rPr>
        <w:t xml:space="preserve">Sanitāro mezglu skaits –9 mezgli </w:t>
      </w:r>
    </w:p>
    <w:p w14:paraId="3518027A"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sz w:val="24"/>
          <w:szCs w:val="24"/>
        </w:rPr>
        <w:t>Virsmas, kas paredzētas tīrīšanai (Nolikuma Pielikums Nr.5):</w:t>
      </w:r>
    </w:p>
    <w:p w14:paraId="7523C647"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Logi – 135.03 m² (52 gab.);</w:t>
      </w:r>
    </w:p>
    <w:p w14:paraId="787A8854"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Stiklotas fasādes sistēma 70.60 m² (2 gab.);</w:t>
      </w:r>
    </w:p>
    <w:p w14:paraId="0FCCE625"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Rūdītā laminētā stikla barjeras 46.0 m² (7 gab.);</w:t>
      </w:r>
    </w:p>
    <w:p w14:paraId="42A5D502"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sz w:val="24"/>
          <w:szCs w:val="24"/>
        </w:rPr>
        <w:t>Stiklotas fasādes jumta sistēmas konstrukcijas (stikls) 66.60 m² (2 gab.)</w:t>
      </w:r>
    </w:p>
    <w:p w14:paraId="6EE99713"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Āra soliņu skaits – 8.gab.</w:t>
      </w:r>
    </w:p>
    <w:p w14:paraId="12559C95"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Āra mazo atkritumu urnu skaits – 6.gab.</w:t>
      </w:r>
    </w:p>
    <w:p w14:paraId="7964AA29" w14:textId="77777777" w:rsidR="00775FAD" w:rsidRPr="00775FAD" w:rsidRDefault="00775FAD" w:rsidP="00775FAD">
      <w:pPr>
        <w:numPr>
          <w:ilvl w:val="1"/>
          <w:numId w:val="3"/>
        </w:num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Āra atkritumu konteineru skaits – 2.gab.</w:t>
      </w:r>
    </w:p>
    <w:p w14:paraId="25E0E347" w14:textId="77777777" w:rsidR="00775FAD" w:rsidRPr="00775FAD" w:rsidRDefault="00775FAD" w:rsidP="00775FAD">
      <w:pPr>
        <w:spacing w:after="0" w:line="240" w:lineRule="auto"/>
        <w:rPr>
          <w:rFonts w:ascii="Times New Roman" w:eastAsia="Times New Roman" w:hAnsi="Times New Roman" w:cs="Times New Roman"/>
          <w:b/>
          <w:bCs/>
          <w:sz w:val="24"/>
          <w:szCs w:val="24"/>
        </w:rPr>
      </w:pPr>
    </w:p>
    <w:p w14:paraId="3F7BE25A" w14:textId="77777777" w:rsidR="00775FAD" w:rsidRPr="00775FAD" w:rsidRDefault="00775FAD" w:rsidP="00775FAD">
      <w:pPr>
        <w:numPr>
          <w:ilvl w:val="0"/>
          <w:numId w:val="4"/>
        </w:numPr>
        <w:spacing w:after="0" w:line="240" w:lineRule="auto"/>
        <w:contextualSpacing/>
        <w:jc w:val="center"/>
        <w:rPr>
          <w:rFonts w:ascii="Times New Roman" w:eastAsia="Calibri" w:hAnsi="Times New Roman" w:cs="Times New Roman"/>
          <w:b/>
          <w:sz w:val="24"/>
          <w:szCs w:val="24"/>
          <w:u w:val="single"/>
          <w:lang w:eastAsia="lv-LV"/>
        </w:rPr>
      </w:pPr>
      <w:r w:rsidRPr="00775FAD">
        <w:rPr>
          <w:rFonts w:ascii="Times New Roman" w:eastAsia="Calibri" w:hAnsi="Times New Roman" w:cs="Times New Roman"/>
          <w:b/>
          <w:sz w:val="24"/>
          <w:szCs w:val="24"/>
          <w:u w:val="single"/>
          <w:lang w:eastAsia="lv-LV"/>
        </w:rPr>
        <w:t>Nomas telpu uzkopšanas darbu regularitātes  apraksts :</w:t>
      </w:r>
    </w:p>
    <w:p w14:paraId="0EA75C15" w14:textId="77777777" w:rsidR="00775FAD" w:rsidRPr="00775FAD" w:rsidRDefault="00775FAD" w:rsidP="00775FAD">
      <w:pPr>
        <w:numPr>
          <w:ilvl w:val="1"/>
          <w:numId w:val="4"/>
        </w:numPr>
        <w:spacing w:after="0" w:line="240" w:lineRule="auto"/>
        <w:contextualSpacing/>
        <w:jc w:val="both"/>
        <w:rPr>
          <w:rFonts w:ascii="Times New Roman" w:eastAsia="Calibri" w:hAnsi="Times New Roman" w:cs="Times New Roman"/>
          <w:b/>
          <w:sz w:val="24"/>
          <w:szCs w:val="24"/>
          <w:u w:val="single"/>
          <w:lang w:eastAsia="lv-LV"/>
        </w:rPr>
      </w:pPr>
      <w:r w:rsidRPr="00775FAD">
        <w:rPr>
          <w:rFonts w:ascii="Times New Roman" w:eastAsia="Calibri" w:hAnsi="Times New Roman" w:cs="Times New Roman"/>
          <w:b/>
          <w:bCs/>
          <w:sz w:val="24"/>
          <w:szCs w:val="24"/>
          <w:lang w:eastAsia="lv-LV"/>
        </w:rPr>
        <w:t>Nomas telpu kopšana jāveic saskaņā ar 2.1. punkta uzkopšanas darbu prasībām.</w:t>
      </w:r>
      <w:r w:rsidRPr="00775FAD">
        <w:rPr>
          <w:rFonts w:ascii="Times New Roman" w:eastAsia="Calibri" w:hAnsi="Times New Roman" w:cs="Times New Roman"/>
          <w:b/>
          <w:sz w:val="24"/>
          <w:szCs w:val="24"/>
          <w:lang w:eastAsia="lv-LV"/>
        </w:rPr>
        <w:t xml:space="preserve"> telpu kopšanas pakalpojums jāveic </w:t>
      </w:r>
      <w:r w:rsidRPr="00775FAD">
        <w:rPr>
          <w:rFonts w:ascii="Times New Roman" w:eastAsia="Calibri" w:hAnsi="Times New Roman" w:cs="Times New Roman"/>
          <w:b/>
          <w:iCs/>
          <w:sz w:val="24"/>
          <w:szCs w:val="24"/>
          <w:lang w:eastAsia="lv-LV"/>
        </w:rPr>
        <w:t>septiņas reizes nedēļā, ne retāk kā 1 reizi dienā</w:t>
      </w:r>
      <w:r w:rsidRPr="00775FAD">
        <w:rPr>
          <w:rFonts w:ascii="Times New Roman" w:eastAsia="Calibri" w:hAnsi="Times New Roman" w:cs="Times New Roman"/>
          <w:b/>
          <w:sz w:val="24"/>
          <w:szCs w:val="24"/>
          <w:lang w:eastAsia="lv-LV"/>
        </w:rPr>
        <w:t>,</w:t>
      </w:r>
      <w:r w:rsidRPr="00775FAD">
        <w:rPr>
          <w:rFonts w:ascii="Times New Roman" w:eastAsia="Calibri" w:hAnsi="Times New Roman" w:cs="Times New Roman"/>
          <w:sz w:val="24"/>
          <w:szCs w:val="24"/>
          <w:lang w:eastAsia="lv-LV"/>
        </w:rPr>
        <w:t xml:space="preserve"> kontrolējot standartiem atbilstoši minēto tīrības pakāpi un pēc nepieciešamības veicot nepieciešamās darbības.</w:t>
      </w:r>
    </w:p>
    <w:p w14:paraId="45844CBF" w14:textId="77777777" w:rsidR="00775FAD" w:rsidRPr="00775FAD" w:rsidRDefault="00775FAD" w:rsidP="00775FAD">
      <w:pPr>
        <w:numPr>
          <w:ilvl w:val="2"/>
          <w:numId w:val="4"/>
        </w:numPr>
        <w:spacing w:after="0" w:line="240" w:lineRule="auto"/>
        <w:contextualSpacing/>
        <w:jc w:val="both"/>
        <w:rPr>
          <w:rFonts w:ascii="Times New Roman" w:eastAsia="Calibri" w:hAnsi="Times New Roman" w:cs="Times New Roman"/>
          <w:b/>
          <w:sz w:val="24"/>
          <w:szCs w:val="24"/>
          <w:u w:val="single"/>
          <w:lang w:eastAsia="lv-LV"/>
        </w:rPr>
      </w:pPr>
      <w:r w:rsidRPr="00775FAD">
        <w:rPr>
          <w:rFonts w:ascii="Times New Roman" w:eastAsia="Calibri" w:hAnsi="Times New Roman" w:cs="Times New Roman"/>
          <w:b/>
          <w:sz w:val="24"/>
          <w:szCs w:val="24"/>
          <w:lang w:eastAsia="lv-LV"/>
        </w:rPr>
        <w:t>Pašvaldības Policijas nomātās telpas</w:t>
      </w:r>
    </w:p>
    <w:p w14:paraId="7F812149" w14:textId="77777777" w:rsidR="00775FAD" w:rsidRPr="00775FAD" w:rsidRDefault="00775FAD" w:rsidP="00775FAD">
      <w:pPr>
        <w:spacing w:after="0" w:line="240" w:lineRule="auto"/>
        <w:ind w:left="720"/>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Kopējā nomāto telpu platība 111,70 m², uzkopjamo telpu platība 98,8m² (telpas nr. 1;2;3;4;5;6;7;8;9;10;11;12;15;18)t.i.(1-gaitenis,2-sekretāres kabinets, 3-priekšnieka kabinets, 4-dežūrdaļa, 5-aizturētās personas t</w:t>
      </w:r>
      <w:bookmarkStart w:id="0" w:name="_GoBack"/>
      <w:bookmarkEnd w:id="0"/>
      <w:r w:rsidRPr="00775FAD">
        <w:rPr>
          <w:rFonts w:ascii="Times New Roman" w:eastAsia="Times New Roman" w:hAnsi="Times New Roman" w:cs="Times New Roman"/>
          <w:sz w:val="24"/>
          <w:szCs w:val="24"/>
        </w:rPr>
        <w:t>ualete, 6-aizturēto uzturēšanās telpa, 7-aizturēto uzturēšanās telpa, 8-aizturēto uzturēšanās telpa, 9-gaitenis,10-darbinieku telpa, 11-darbinieku atpūtas telpa, 12-dušas telpa, 15-saimniecības telpa, 18-darbinieku tualete).</w:t>
      </w:r>
    </w:p>
    <w:p w14:paraId="1168A1E3" w14:textId="77777777" w:rsidR="00775FAD" w:rsidRPr="00775FAD" w:rsidRDefault="00775FAD" w:rsidP="00775FAD">
      <w:pPr>
        <w:numPr>
          <w:ilvl w:val="2"/>
          <w:numId w:val="4"/>
        </w:num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Siguldas novada pašvaldības Transporta nodaļai nomātās telpas Kopējā nomāto telpu platība 25,9m², uzkopjamo telpu platība (saskaņā ar 2.1. punkta uzkopšanas darbu prasībām) 25,9 m² (telpas nr.2;3)t.i.(2-“vadītāja telpa”, 3-“dispičera telpa”).</w:t>
      </w:r>
    </w:p>
    <w:p w14:paraId="7617463F" w14:textId="77777777" w:rsidR="00775FAD" w:rsidRPr="00775FAD" w:rsidRDefault="00775FAD" w:rsidP="00775FAD">
      <w:pPr>
        <w:numPr>
          <w:ilvl w:val="2"/>
          <w:numId w:val="4"/>
        </w:num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Siguldas novada pašvaldības Transporta nodaļai nomātās telpas koplietošanā ar AS „</w:t>
      </w:r>
      <w:proofErr w:type="spellStart"/>
      <w:r w:rsidRPr="00775FAD">
        <w:rPr>
          <w:rFonts w:ascii="Times New Roman" w:eastAsia="Times New Roman" w:hAnsi="Times New Roman" w:cs="Times New Roman"/>
          <w:sz w:val="24"/>
          <w:szCs w:val="24"/>
        </w:rPr>
        <w:t>CATA”Kopējā</w:t>
      </w:r>
      <w:proofErr w:type="spellEnd"/>
      <w:r w:rsidRPr="00775FAD">
        <w:rPr>
          <w:rFonts w:ascii="Times New Roman" w:eastAsia="Times New Roman" w:hAnsi="Times New Roman" w:cs="Times New Roman"/>
          <w:sz w:val="24"/>
          <w:szCs w:val="24"/>
        </w:rPr>
        <w:t xml:space="preserve"> koplietošanas nomāto telpu platība 29,6m², uzkopjamo telpu platība 29,6 m² (telpas nr.1;4;5;6;7;8)t.i.(1-gaitenis, 4-noliktavas telpa, 5-vīriešu tualete, 6-vīriešu tualete, 7-sieviešu tualete, 8-sieviešu tualete).</w:t>
      </w:r>
    </w:p>
    <w:p w14:paraId="75EED558" w14:textId="77777777" w:rsidR="00775FAD" w:rsidRPr="00775FAD" w:rsidRDefault="00775FAD" w:rsidP="00775FAD">
      <w:pPr>
        <w:numPr>
          <w:ilvl w:val="2"/>
          <w:numId w:val="4"/>
        </w:num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PA „Siguldas Attīstības Aģentūra” Tūrisma Informācijas Centra nomātās telpas vasaras perioda mēnešos (maijs-oktobris) , 1 reizes dienā (no rīta pirms 9.00 )</w:t>
      </w:r>
    </w:p>
    <w:p w14:paraId="667B97EA" w14:textId="77777777" w:rsidR="00775FAD" w:rsidRPr="00775FAD" w:rsidRDefault="00775FAD" w:rsidP="00775FAD">
      <w:pPr>
        <w:spacing w:after="0" w:line="240" w:lineRule="auto"/>
        <w:ind w:left="720"/>
        <w:jc w:val="both"/>
        <w:rPr>
          <w:rFonts w:ascii="Times New Roman" w:eastAsia="Times New Roman" w:hAnsi="Times New Roman" w:cs="Times New Roman"/>
          <w:sz w:val="24"/>
          <w:szCs w:val="24"/>
        </w:rPr>
      </w:pPr>
      <w:r w:rsidRPr="00775FAD">
        <w:rPr>
          <w:rFonts w:ascii="Times New Roman" w:eastAsia="Times New Roman" w:hAnsi="Times New Roman" w:cs="Times New Roman"/>
          <w:sz w:val="24"/>
          <w:szCs w:val="24"/>
        </w:rPr>
        <w:t>Kopējā nomāto telpu platība 165,6 m², uzkopjamo telpu platība (saskaņā ar 2.1. punkta uzkopšanas darbu prasībām) 88,2m² (t.i.2- apmeklētāju telpa, vadītāja kabinets).</w:t>
      </w:r>
    </w:p>
    <w:p w14:paraId="4707146D" w14:textId="77777777" w:rsidR="00A15842" w:rsidRPr="00A15842" w:rsidRDefault="00A15842" w:rsidP="00A15842">
      <w:pPr>
        <w:pStyle w:val="ListParagraph"/>
        <w:numPr>
          <w:ilvl w:val="0"/>
          <w:numId w:val="6"/>
        </w:numPr>
        <w:spacing w:after="0" w:line="240" w:lineRule="auto"/>
        <w:contextualSpacing w:val="0"/>
        <w:jc w:val="both"/>
        <w:rPr>
          <w:rFonts w:ascii="Times New Roman" w:eastAsia="Times New Roman" w:hAnsi="Times New Roman" w:cs="Times New Roman"/>
          <w:vanish/>
          <w:sz w:val="24"/>
          <w:szCs w:val="24"/>
        </w:rPr>
      </w:pPr>
    </w:p>
    <w:p w14:paraId="36F29F9B" w14:textId="77777777" w:rsidR="00A15842" w:rsidRPr="00A15842" w:rsidRDefault="00A15842" w:rsidP="00A15842">
      <w:pPr>
        <w:pStyle w:val="ListParagraph"/>
        <w:numPr>
          <w:ilvl w:val="0"/>
          <w:numId w:val="6"/>
        </w:numPr>
        <w:spacing w:after="0" w:line="240" w:lineRule="auto"/>
        <w:contextualSpacing w:val="0"/>
        <w:jc w:val="both"/>
        <w:rPr>
          <w:rFonts w:ascii="Times New Roman" w:eastAsia="Times New Roman" w:hAnsi="Times New Roman" w:cs="Times New Roman"/>
          <w:vanish/>
          <w:sz w:val="24"/>
          <w:szCs w:val="24"/>
        </w:rPr>
      </w:pPr>
    </w:p>
    <w:p w14:paraId="36C2A195" w14:textId="77777777" w:rsidR="00A15842" w:rsidRPr="00A15842" w:rsidRDefault="00A15842" w:rsidP="00A15842">
      <w:pPr>
        <w:pStyle w:val="ListParagraph"/>
        <w:numPr>
          <w:ilvl w:val="0"/>
          <w:numId w:val="6"/>
        </w:numPr>
        <w:spacing w:after="0" w:line="240" w:lineRule="auto"/>
        <w:contextualSpacing w:val="0"/>
        <w:jc w:val="both"/>
        <w:rPr>
          <w:rFonts w:ascii="Times New Roman" w:eastAsia="Times New Roman" w:hAnsi="Times New Roman" w:cs="Times New Roman"/>
          <w:vanish/>
          <w:sz w:val="24"/>
          <w:szCs w:val="24"/>
        </w:rPr>
      </w:pPr>
    </w:p>
    <w:p w14:paraId="7BD69A79" w14:textId="77777777" w:rsidR="00A15842" w:rsidRPr="00A15842" w:rsidRDefault="00A15842" w:rsidP="00A15842">
      <w:pPr>
        <w:pStyle w:val="ListParagraph"/>
        <w:numPr>
          <w:ilvl w:val="0"/>
          <w:numId w:val="6"/>
        </w:numPr>
        <w:spacing w:after="0" w:line="240" w:lineRule="auto"/>
        <w:contextualSpacing w:val="0"/>
        <w:jc w:val="both"/>
        <w:rPr>
          <w:rFonts w:ascii="Times New Roman" w:eastAsia="Times New Roman" w:hAnsi="Times New Roman" w:cs="Times New Roman"/>
          <w:vanish/>
          <w:sz w:val="24"/>
          <w:szCs w:val="24"/>
        </w:rPr>
      </w:pPr>
    </w:p>
    <w:p w14:paraId="24ADC582" w14:textId="77777777" w:rsidR="00A15842" w:rsidRPr="00A15842" w:rsidRDefault="00A15842" w:rsidP="00A15842">
      <w:pPr>
        <w:pStyle w:val="ListParagraph"/>
        <w:numPr>
          <w:ilvl w:val="1"/>
          <w:numId w:val="6"/>
        </w:numPr>
        <w:spacing w:after="0" w:line="240" w:lineRule="auto"/>
        <w:contextualSpacing w:val="0"/>
        <w:jc w:val="both"/>
        <w:rPr>
          <w:rFonts w:ascii="Times New Roman" w:eastAsia="Times New Roman" w:hAnsi="Times New Roman" w:cs="Times New Roman"/>
          <w:vanish/>
          <w:sz w:val="24"/>
          <w:szCs w:val="24"/>
        </w:rPr>
      </w:pPr>
    </w:p>
    <w:p w14:paraId="4FACA121" w14:textId="77777777" w:rsidR="00A15842" w:rsidRPr="00A15842" w:rsidRDefault="00A15842" w:rsidP="00A15842">
      <w:pPr>
        <w:pStyle w:val="ListParagraph"/>
        <w:numPr>
          <w:ilvl w:val="2"/>
          <w:numId w:val="6"/>
        </w:numPr>
        <w:spacing w:after="0" w:line="240" w:lineRule="auto"/>
        <w:contextualSpacing w:val="0"/>
        <w:jc w:val="both"/>
        <w:rPr>
          <w:rFonts w:ascii="Times New Roman" w:eastAsia="Times New Roman" w:hAnsi="Times New Roman" w:cs="Times New Roman"/>
          <w:vanish/>
          <w:sz w:val="24"/>
          <w:szCs w:val="24"/>
        </w:rPr>
      </w:pPr>
    </w:p>
    <w:p w14:paraId="3696EE65" w14:textId="77777777" w:rsidR="00A15842" w:rsidRPr="00A15842" w:rsidRDefault="00A15842" w:rsidP="00A15842">
      <w:pPr>
        <w:pStyle w:val="ListParagraph"/>
        <w:numPr>
          <w:ilvl w:val="2"/>
          <w:numId w:val="6"/>
        </w:numPr>
        <w:spacing w:after="0" w:line="240" w:lineRule="auto"/>
        <w:contextualSpacing w:val="0"/>
        <w:jc w:val="both"/>
        <w:rPr>
          <w:rFonts w:ascii="Times New Roman" w:eastAsia="Times New Roman" w:hAnsi="Times New Roman" w:cs="Times New Roman"/>
          <w:vanish/>
          <w:sz w:val="24"/>
          <w:szCs w:val="24"/>
        </w:rPr>
      </w:pPr>
    </w:p>
    <w:p w14:paraId="74C5C149" w14:textId="77777777" w:rsidR="00A15842" w:rsidRPr="00A15842" w:rsidRDefault="00A15842" w:rsidP="00A15842">
      <w:pPr>
        <w:pStyle w:val="ListParagraph"/>
        <w:numPr>
          <w:ilvl w:val="2"/>
          <w:numId w:val="6"/>
        </w:numPr>
        <w:spacing w:after="0" w:line="240" w:lineRule="auto"/>
        <w:contextualSpacing w:val="0"/>
        <w:jc w:val="both"/>
        <w:rPr>
          <w:rFonts w:ascii="Times New Roman" w:eastAsia="Times New Roman" w:hAnsi="Times New Roman" w:cs="Times New Roman"/>
          <w:vanish/>
          <w:sz w:val="24"/>
          <w:szCs w:val="24"/>
        </w:rPr>
      </w:pPr>
    </w:p>
    <w:p w14:paraId="2E9DFF8F" w14:textId="77777777" w:rsidR="00A15842" w:rsidRPr="00A15842" w:rsidRDefault="00A15842" w:rsidP="00A15842">
      <w:pPr>
        <w:pStyle w:val="ListParagraph"/>
        <w:numPr>
          <w:ilvl w:val="2"/>
          <w:numId w:val="6"/>
        </w:numPr>
        <w:spacing w:after="0" w:line="240" w:lineRule="auto"/>
        <w:contextualSpacing w:val="0"/>
        <w:jc w:val="both"/>
        <w:rPr>
          <w:rFonts w:ascii="Times New Roman" w:eastAsia="Times New Roman" w:hAnsi="Times New Roman" w:cs="Times New Roman"/>
          <w:vanish/>
          <w:sz w:val="24"/>
          <w:szCs w:val="24"/>
        </w:rPr>
      </w:pPr>
    </w:p>
    <w:p w14:paraId="0BAC303F" w14:textId="1EDE468F" w:rsidR="00775FAD" w:rsidRPr="00A15842" w:rsidRDefault="00775FAD" w:rsidP="00A15842">
      <w:pPr>
        <w:numPr>
          <w:ilvl w:val="2"/>
          <w:numId w:val="6"/>
        </w:numPr>
        <w:spacing w:after="0" w:line="240" w:lineRule="auto"/>
        <w:jc w:val="both"/>
        <w:rPr>
          <w:rFonts w:ascii="Times New Roman" w:eastAsia="Times New Roman" w:hAnsi="Times New Roman" w:cs="Times New Roman"/>
          <w:sz w:val="24"/>
          <w:szCs w:val="24"/>
        </w:rPr>
      </w:pPr>
      <w:r w:rsidRPr="00A15842">
        <w:rPr>
          <w:rFonts w:ascii="Times New Roman" w:eastAsia="Times New Roman" w:hAnsi="Times New Roman" w:cs="Times New Roman"/>
          <w:sz w:val="24"/>
          <w:szCs w:val="24"/>
        </w:rPr>
        <w:t>PA „Siguldas Attīstības Aģentūra” Tūrisma Informācijas Centra nomātās 67m ² telpas (saskaņā ar 2.1. punkta uzkopšanas darbu prasīb</w:t>
      </w:r>
      <w:r w:rsidR="005B4AB3">
        <w:rPr>
          <w:rFonts w:ascii="Times New Roman" w:eastAsia="Times New Roman" w:hAnsi="Times New Roman" w:cs="Times New Roman"/>
          <w:sz w:val="24"/>
          <w:szCs w:val="24"/>
        </w:rPr>
        <w:t>ām), telpas nr. 1;3;4;5;6).</w:t>
      </w:r>
    </w:p>
    <w:p w14:paraId="67C38573" w14:textId="77777777" w:rsidR="00775FAD" w:rsidRPr="00775FAD" w:rsidRDefault="00775FAD" w:rsidP="00775FAD">
      <w:pPr>
        <w:numPr>
          <w:ilvl w:val="1"/>
          <w:numId w:val="4"/>
        </w:numPr>
        <w:spacing w:after="0" w:line="240" w:lineRule="auto"/>
        <w:rPr>
          <w:rFonts w:ascii="Times New Roman" w:eastAsia="Times New Roman" w:hAnsi="Times New Roman" w:cs="Times New Roman"/>
          <w:iCs/>
          <w:sz w:val="24"/>
          <w:szCs w:val="24"/>
        </w:rPr>
      </w:pPr>
      <w:r w:rsidRPr="00775FAD">
        <w:rPr>
          <w:rFonts w:ascii="Times New Roman" w:eastAsia="Times New Roman" w:hAnsi="Times New Roman" w:cs="Times New Roman"/>
          <w:b/>
          <w:sz w:val="24"/>
          <w:szCs w:val="24"/>
        </w:rPr>
        <w:t>Nomas telpu kopšana jāveic saskaņā ar 2.2. punkta uzkopšanas darbu prasībām</w:t>
      </w:r>
      <w:r w:rsidRPr="00775FAD">
        <w:rPr>
          <w:rFonts w:ascii="Times New Roman" w:eastAsia="Times New Roman" w:hAnsi="Times New Roman" w:cs="Times New Roman"/>
          <w:sz w:val="24"/>
          <w:szCs w:val="24"/>
        </w:rPr>
        <w:t>.</w:t>
      </w:r>
      <w:r w:rsidRPr="00775FAD">
        <w:rPr>
          <w:rFonts w:ascii="Times New Roman" w:eastAsia="Times New Roman" w:hAnsi="Times New Roman" w:cs="Times New Roman"/>
          <w:b/>
          <w:iCs/>
          <w:sz w:val="24"/>
          <w:szCs w:val="24"/>
        </w:rPr>
        <w:t xml:space="preserve"> (līdz darba laika sākumam un dienas laikā) septiņas reizes nedēļā, ne retāk kā divas reizes dienā veicamie darbi</w:t>
      </w:r>
      <w:r w:rsidRPr="00775FAD">
        <w:rPr>
          <w:rFonts w:ascii="Times New Roman" w:eastAsia="Times New Roman" w:hAnsi="Times New Roman" w:cs="Times New Roman"/>
          <w:b/>
          <w:sz w:val="24"/>
          <w:szCs w:val="24"/>
        </w:rPr>
        <w:t xml:space="preserve"> ,</w:t>
      </w:r>
      <w:r w:rsidRPr="00775FAD">
        <w:rPr>
          <w:rFonts w:ascii="Times New Roman" w:eastAsia="Times New Roman" w:hAnsi="Times New Roman" w:cs="Times New Roman"/>
          <w:sz w:val="24"/>
          <w:szCs w:val="24"/>
        </w:rPr>
        <w:t xml:space="preserve"> kontrolējot standartiem atbilstoši minēto tīrības pakāpi un pēc nepieciešamības veicot nepieciešamās darbības.</w:t>
      </w:r>
      <w:r w:rsidRPr="00775FAD">
        <w:rPr>
          <w:rFonts w:ascii="Times New Roman" w:eastAsia="Times New Roman" w:hAnsi="Times New Roman" w:cs="Times New Roman"/>
          <w:b/>
          <w:iCs/>
          <w:sz w:val="24"/>
          <w:szCs w:val="24"/>
        </w:rPr>
        <w:t>:</w:t>
      </w:r>
    </w:p>
    <w:p w14:paraId="52E37F31" w14:textId="39AE1237" w:rsidR="00775FAD" w:rsidRPr="00775FAD" w:rsidRDefault="00775FAD" w:rsidP="00775FAD">
      <w:pPr>
        <w:numPr>
          <w:ilvl w:val="2"/>
          <w:numId w:val="4"/>
        </w:numPr>
        <w:spacing w:after="0" w:line="240" w:lineRule="auto"/>
        <w:jc w:val="both"/>
        <w:rPr>
          <w:rFonts w:ascii="Times New Roman" w:eastAsia="Times New Roman" w:hAnsi="Times New Roman" w:cs="Times New Roman"/>
          <w:sz w:val="24"/>
          <w:szCs w:val="24"/>
        </w:rPr>
      </w:pPr>
      <w:r w:rsidRPr="00775FAD">
        <w:rPr>
          <w:rFonts w:ascii="Times New Roman" w:eastAsia="Times New Roman" w:hAnsi="Times New Roman" w:cs="Times New Roman"/>
          <w:b/>
          <w:iCs/>
          <w:sz w:val="24"/>
          <w:szCs w:val="24"/>
        </w:rPr>
        <w:t>Koplietošanas un kabineta telpu/platību uzkopšanas darbi</w:t>
      </w:r>
      <w:r w:rsidRPr="00775FAD">
        <w:rPr>
          <w:rFonts w:ascii="Times New Roman" w:eastAsia="Times New Roman" w:hAnsi="Times New Roman" w:cs="Times New Roman"/>
          <w:sz w:val="24"/>
          <w:szCs w:val="24"/>
        </w:rPr>
        <w:t xml:space="preserve"> Kopējā koplietošanas telpu nomāto telpu platība 237,2 m², uzkopjamo telpu platība 179,3 m² (telpas nr. 1;2;3;4;5;6;7;8;9) t.i.(1-pasažieru zāle, 2-gaitenis,3-saimniecības noliktava,4- mātes un bērna nodaļa, 5-gaitenis,6- sieviešu tualete, </w:t>
      </w:r>
      <w:r w:rsidR="005B4AB3">
        <w:rPr>
          <w:rFonts w:ascii="Times New Roman" w:eastAsia="Times New Roman" w:hAnsi="Times New Roman" w:cs="Times New Roman"/>
          <w:sz w:val="24"/>
          <w:szCs w:val="24"/>
        </w:rPr>
        <w:t>7- tualete, 8-vīriešu tualete,9</w:t>
      </w:r>
      <w:r w:rsidRPr="00775FAD">
        <w:rPr>
          <w:rFonts w:ascii="Times New Roman" w:eastAsia="Times New Roman" w:hAnsi="Times New Roman" w:cs="Times New Roman"/>
          <w:sz w:val="24"/>
          <w:szCs w:val="24"/>
        </w:rPr>
        <w:t>-vīriešu tualete).</w:t>
      </w:r>
    </w:p>
    <w:p w14:paraId="7C9362A6" w14:textId="77777777" w:rsidR="00775FAD" w:rsidRPr="00775FAD" w:rsidRDefault="00775FAD" w:rsidP="00775FAD">
      <w:pPr>
        <w:numPr>
          <w:ilvl w:val="0"/>
          <w:numId w:val="5"/>
        </w:numPr>
        <w:spacing w:after="0" w:line="240" w:lineRule="auto"/>
        <w:jc w:val="both"/>
        <w:rPr>
          <w:rFonts w:ascii="Times New Roman" w:eastAsia="Calibri" w:hAnsi="Times New Roman" w:cs="Times New Roman"/>
          <w:b/>
          <w:vanish/>
          <w:sz w:val="24"/>
          <w:szCs w:val="24"/>
          <w:lang w:eastAsia="lv-LV"/>
        </w:rPr>
      </w:pPr>
    </w:p>
    <w:p w14:paraId="3D3C7111" w14:textId="77777777" w:rsidR="00775FAD" w:rsidRPr="00775FAD" w:rsidRDefault="00775FAD" w:rsidP="00775FAD">
      <w:pPr>
        <w:numPr>
          <w:ilvl w:val="0"/>
          <w:numId w:val="5"/>
        </w:numPr>
        <w:spacing w:after="0" w:line="240" w:lineRule="auto"/>
        <w:jc w:val="both"/>
        <w:rPr>
          <w:rFonts w:ascii="Times New Roman" w:eastAsia="Calibri" w:hAnsi="Times New Roman" w:cs="Times New Roman"/>
          <w:b/>
          <w:vanish/>
          <w:sz w:val="24"/>
          <w:szCs w:val="24"/>
          <w:lang w:eastAsia="lv-LV"/>
        </w:rPr>
      </w:pPr>
    </w:p>
    <w:p w14:paraId="52CA6F44" w14:textId="77777777" w:rsidR="00775FAD" w:rsidRPr="00775FAD" w:rsidRDefault="00775FAD" w:rsidP="00775FAD">
      <w:pPr>
        <w:numPr>
          <w:ilvl w:val="0"/>
          <w:numId w:val="5"/>
        </w:numPr>
        <w:spacing w:after="0" w:line="240" w:lineRule="auto"/>
        <w:jc w:val="both"/>
        <w:rPr>
          <w:rFonts w:ascii="Times New Roman" w:eastAsia="Calibri" w:hAnsi="Times New Roman" w:cs="Times New Roman"/>
          <w:b/>
          <w:vanish/>
          <w:sz w:val="24"/>
          <w:szCs w:val="24"/>
          <w:lang w:eastAsia="lv-LV"/>
        </w:rPr>
      </w:pPr>
    </w:p>
    <w:p w14:paraId="3B1B7898" w14:textId="77777777" w:rsidR="00775FAD" w:rsidRPr="00775FAD" w:rsidRDefault="00775FAD" w:rsidP="00775FAD">
      <w:pPr>
        <w:numPr>
          <w:ilvl w:val="0"/>
          <w:numId w:val="5"/>
        </w:numPr>
        <w:spacing w:after="0" w:line="240" w:lineRule="auto"/>
        <w:jc w:val="both"/>
        <w:rPr>
          <w:rFonts w:ascii="Times New Roman" w:eastAsia="Calibri" w:hAnsi="Times New Roman" w:cs="Times New Roman"/>
          <w:b/>
          <w:vanish/>
          <w:sz w:val="24"/>
          <w:szCs w:val="24"/>
          <w:lang w:eastAsia="lv-LV"/>
        </w:rPr>
      </w:pPr>
    </w:p>
    <w:p w14:paraId="27EE207C" w14:textId="77777777" w:rsidR="00775FAD" w:rsidRPr="00775FAD" w:rsidRDefault="00775FAD" w:rsidP="00775FAD">
      <w:pPr>
        <w:numPr>
          <w:ilvl w:val="1"/>
          <w:numId w:val="5"/>
        </w:numPr>
        <w:spacing w:after="0" w:line="240" w:lineRule="auto"/>
        <w:jc w:val="both"/>
        <w:rPr>
          <w:rFonts w:ascii="Times New Roman" w:eastAsia="Calibri" w:hAnsi="Times New Roman" w:cs="Times New Roman"/>
          <w:b/>
          <w:vanish/>
          <w:sz w:val="24"/>
          <w:szCs w:val="24"/>
          <w:lang w:eastAsia="lv-LV"/>
        </w:rPr>
      </w:pPr>
    </w:p>
    <w:p w14:paraId="7560F089" w14:textId="77777777" w:rsidR="00775FAD" w:rsidRPr="00775FAD" w:rsidRDefault="00775FAD" w:rsidP="00775FAD">
      <w:pPr>
        <w:numPr>
          <w:ilvl w:val="1"/>
          <w:numId w:val="5"/>
        </w:numPr>
        <w:spacing w:after="0" w:line="240" w:lineRule="auto"/>
        <w:jc w:val="both"/>
        <w:rPr>
          <w:rFonts w:ascii="Times New Roman" w:eastAsia="Calibri" w:hAnsi="Times New Roman" w:cs="Times New Roman"/>
          <w:b/>
          <w:vanish/>
          <w:sz w:val="24"/>
          <w:szCs w:val="24"/>
          <w:lang w:eastAsia="lv-LV"/>
        </w:rPr>
      </w:pPr>
    </w:p>
    <w:p w14:paraId="22F8C084" w14:textId="77777777" w:rsidR="00775FAD" w:rsidRPr="00775FAD" w:rsidRDefault="00775FAD" w:rsidP="00775FAD">
      <w:pPr>
        <w:numPr>
          <w:ilvl w:val="2"/>
          <w:numId w:val="5"/>
        </w:numPr>
        <w:spacing w:after="0" w:line="240" w:lineRule="auto"/>
        <w:jc w:val="both"/>
        <w:rPr>
          <w:rFonts w:ascii="Times New Roman" w:eastAsia="Calibri" w:hAnsi="Times New Roman" w:cs="Times New Roman"/>
          <w:b/>
          <w:vanish/>
          <w:sz w:val="24"/>
          <w:szCs w:val="24"/>
          <w:lang w:eastAsia="lv-LV"/>
        </w:rPr>
      </w:pPr>
    </w:p>
    <w:p w14:paraId="3BFE4E76" w14:textId="76DCE3EC" w:rsidR="00775FAD" w:rsidRPr="00775FAD" w:rsidRDefault="00775FAD" w:rsidP="00775FAD">
      <w:pPr>
        <w:numPr>
          <w:ilvl w:val="2"/>
          <w:numId w:val="5"/>
        </w:numPr>
        <w:spacing w:after="0" w:line="240" w:lineRule="auto"/>
        <w:jc w:val="both"/>
        <w:rPr>
          <w:rFonts w:ascii="Times New Roman" w:eastAsia="Calibri" w:hAnsi="Times New Roman" w:cs="Times New Roman"/>
          <w:sz w:val="24"/>
          <w:szCs w:val="24"/>
          <w:lang w:eastAsia="lv-LV"/>
        </w:rPr>
      </w:pPr>
      <w:r w:rsidRPr="00775FAD">
        <w:rPr>
          <w:rFonts w:ascii="Times New Roman" w:eastAsia="Calibri" w:hAnsi="Times New Roman" w:cs="Times New Roman"/>
          <w:b/>
          <w:sz w:val="24"/>
          <w:szCs w:val="24"/>
          <w:lang w:eastAsia="lv-LV"/>
        </w:rPr>
        <w:t>PA „Siguldas Attīstības Aģentūra” tūrisma informācijas centram nomātās telpas,</w:t>
      </w:r>
      <w:r w:rsidRPr="00775FAD">
        <w:rPr>
          <w:rFonts w:ascii="Times New Roman" w:eastAsia="Calibri" w:hAnsi="Times New Roman" w:cs="Times New Roman"/>
          <w:sz w:val="24"/>
          <w:szCs w:val="24"/>
          <w:lang w:eastAsia="lv-LV"/>
        </w:rPr>
        <w:t xml:space="preserve"> atsevišķu  telpu ikdienas uzkopšana ziemas perioda mēnešos (novembris - aprīlis), 2 reizes dienā (no rīta pirms 9.00 un otru reizi dienas vidū ap 13:00) Kopējā nomāto telpu platība </w:t>
      </w:r>
      <w:r w:rsidRPr="00775FAD">
        <w:rPr>
          <w:rFonts w:ascii="Times New Roman" w:eastAsia="Calibri" w:hAnsi="Times New Roman" w:cs="Times New Roman"/>
          <w:color w:val="000000"/>
          <w:sz w:val="24"/>
          <w:szCs w:val="24"/>
          <w:lang w:eastAsia="lv-LV"/>
        </w:rPr>
        <w:t xml:space="preserve">165,6 </w:t>
      </w:r>
      <w:r w:rsidRPr="00775FAD">
        <w:rPr>
          <w:rFonts w:ascii="Times New Roman" w:eastAsia="Calibri" w:hAnsi="Times New Roman" w:cs="Times New Roman"/>
          <w:sz w:val="24"/>
          <w:szCs w:val="24"/>
          <w:lang w:eastAsia="lv-LV"/>
        </w:rPr>
        <w:t>m², uzkopjamo telpu platība</w:t>
      </w:r>
      <w:r w:rsidRPr="00775FAD">
        <w:rPr>
          <w:rFonts w:ascii="Times New Roman" w:eastAsia="Calibri" w:hAnsi="Times New Roman" w:cs="Times New Roman"/>
          <w:bCs/>
          <w:sz w:val="24"/>
          <w:szCs w:val="24"/>
          <w:lang w:eastAsia="lv-LV"/>
        </w:rPr>
        <w:t xml:space="preserve"> (saskaņā ar 2.2. punkta uzkopšanas darbu prasībām)</w:t>
      </w:r>
      <w:r w:rsidRPr="00775FAD">
        <w:rPr>
          <w:rFonts w:ascii="Times New Roman" w:eastAsia="Calibri" w:hAnsi="Times New Roman" w:cs="Times New Roman"/>
          <w:sz w:val="24"/>
          <w:szCs w:val="24"/>
          <w:lang w:eastAsia="lv-LV"/>
        </w:rPr>
        <w:t xml:space="preserve"> 88.2 m² (telpa nr.2);  t.i.(2-apmeklētāju telpa,</w:t>
      </w:r>
      <w:r w:rsidR="00542962">
        <w:rPr>
          <w:rFonts w:ascii="Times New Roman" w:eastAsia="Calibri" w:hAnsi="Times New Roman" w:cs="Times New Roman"/>
          <w:sz w:val="24"/>
          <w:szCs w:val="24"/>
          <w:lang w:eastAsia="lv-LV"/>
        </w:rPr>
        <w:t xml:space="preserve"> </w:t>
      </w:r>
      <w:r w:rsidRPr="00775FAD">
        <w:rPr>
          <w:rFonts w:ascii="Times New Roman" w:eastAsia="Calibri" w:hAnsi="Times New Roman" w:cs="Times New Roman"/>
          <w:sz w:val="24"/>
          <w:szCs w:val="24"/>
          <w:lang w:eastAsia="lv-LV"/>
        </w:rPr>
        <w:t>vadītāja kabinets).</w:t>
      </w:r>
    </w:p>
    <w:p w14:paraId="2614DBC9" w14:textId="514E893F" w:rsidR="00775FAD" w:rsidRPr="00775FAD" w:rsidRDefault="00775FAD" w:rsidP="00775FAD">
      <w:pPr>
        <w:numPr>
          <w:ilvl w:val="1"/>
          <w:numId w:val="5"/>
        </w:numPr>
        <w:spacing w:after="0" w:line="240" w:lineRule="auto"/>
        <w:jc w:val="both"/>
        <w:rPr>
          <w:rFonts w:ascii="Times New Roman" w:eastAsia="Calibri" w:hAnsi="Times New Roman" w:cs="Times New Roman"/>
          <w:sz w:val="24"/>
          <w:szCs w:val="24"/>
          <w:lang w:eastAsia="lv-LV"/>
        </w:rPr>
      </w:pPr>
      <w:r w:rsidRPr="00775FAD">
        <w:rPr>
          <w:rFonts w:ascii="Times New Roman" w:eastAsia="Calibri" w:hAnsi="Times New Roman" w:cs="Times New Roman"/>
          <w:bCs/>
          <w:sz w:val="24"/>
          <w:szCs w:val="24"/>
          <w:lang w:eastAsia="lv-LV"/>
        </w:rPr>
        <w:t>Nomas</w:t>
      </w:r>
      <w:r w:rsidRPr="00775FAD">
        <w:rPr>
          <w:rFonts w:ascii="Times New Roman" w:eastAsia="Calibri" w:hAnsi="Times New Roman" w:cs="Times New Roman"/>
          <w:b/>
          <w:iCs/>
          <w:sz w:val="24"/>
          <w:szCs w:val="24"/>
          <w:lang w:eastAsia="lv-LV"/>
        </w:rPr>
        <w:t xml:space="preserve"> Koplietošanas un kabineta telpu/platību</w:t>
      </w:r>
      <w:r w:rsidRPr="00775FAD">
        <w:rPr>
          <w:rFonts w:ascii="Times New Roman" w:eastAsia="Calibri" w:hAnsi="Times New Roman" w:cs="Times New Roman"/>
          <w:bCs/>
          <w:sz w:val="24"/>
          <w:szCs w:val="24"/>
          <w:lang w:eastAsia="lv-LV"/>
        </w:rPr>
        <w:t xml:space="preserve"> kopšana jāveic </w:t>
      </w:r>
      <w:r w:rsidRPr="00775FAD">
        <w:rPr>
          <w:rFonts w:ascii="Times New Roman" w:eastAsia="Calibri" w:hAnsi="Times New Roman" w:cs="Times New Roman"/>
          <w:b/>
          <w:iCs/>
          <w:sz w:val="24"/>
          <w:szCs w:val="24"/>
          <w:lang w:eastAsia="lv-LV"/>
        </w:rPr>
        <w:t xml:space="preserve">vienu reizi mēnesī, katra mēneša pēdējā darba diena </w:t>
      </w:r>
      <w:r w:rsidRPr="00775FAD">
        <w:rPr>
          <w:rFonts w:ascii="Times New Roman" w:eastAsia="Calibri" w:hAnsi="Times New Roman" w:cs="Times New Roman"/>
          <w:bCs/>
          <w:sz w:val="24"/>
          <w:szCs w:val="24"/>
          <w:lang w:eastAsia="lv-LV"/>
        </w:rPr>
        <w:t xml:space="preserve">saskaņā </w:t>
      </w:r>
      <w:r w:rsidRPr="00775FAD">
        <w:rPr>
          <w:rFonts w:ascii="Times New Roman" w:eastAsia="Calibri" w:hAnsi="Times New Roman" w:cs="Times New Roman"/>
          <w:b/>
          <w:bCs/>
          <w:sz w:val="24"/>
          <w:szCs w:val="24"/>
          <w:lang w:eastAsia="lv-LV"/>
        </w:rPr>
        <w:t>ar 2.4</w:t>
      </w:r>
      <w:r w:rsidRPr="00775FAD">
        <w:rPr>
          <w:rFonts w:ascii="Times New Roman" w:eastAsia="Calibri" w:hAnsi="Times New Roman" w:cs="Times New Roman"/>
          <w:bCs/>
          <w:sz w:val="24"/>
          <w:szCs w:val="24"/>
          <w:lang w:eastAsia="lv-LV"/>
        </w:rPr>
        <w:t>. punkta uzkopšanas darbu prasībām.</w:t>
      </w:r>
      <w:r w:rsidRPr="00775FAD">
        <w:rPr>
          <w:rFonts w:ascii="Times New Roman" w:eastAsia="Calibri" w:hAnsi="Times New Roman" w:cs="Times New Roman"/>
          <w:sz w:val="24"/>
          <w:szCs w:val="24"/>
          <w:lang w:eastAsia="lv-LV"/>
        </w:rPr>
        <w:t xml:space="preserve"> telpu kopšanas pakalpojums jāveic, kontrolējot standartiem atbilstoši minēto tīrības pakāpi un pēc nepieciešamības veicot nepieciešamās darbības.</w:t>
      </w:r>
    </w:p>
    <w:p w14:paraId="09407C79" w14:textId="77777777" w:rsidR="00775FAD" w:rsidRPr="00775FAD" w:rsidRDefault="00775FAD" w:rsidP="00775FAD">
      <w:pPr>
        <w:numPr>
          <w:ilvl w:val="2"/>
          <w:numId w:val="5"/>
        </w:numPr>
        <w:spacing w:after="0" w:line="240" w:lineRule="auto"/>
        <w:jc w:val="both"/>
        <w:rPr>
          <w:rFonts w:ascii="Times New Roman" w:eastAsia="Calibri" w:hAnsi="Times New Roman" w:cs="Times New Roman"/>
          <w:sz w:val="24"/>
          <w:szCs w:val="24"/>
          <w:lang w:eastAsia="lv-LV"/>
        </w:rPr>
      </w:pPr>
      <w:r w:rsidRPr="00775FAD">
        <w:rPr>
          <w:rFonts w:ascii="Times New Roman" w:eastAsia="Calibri" w:hAnsi="Times New Roman" w:cs="Times New Roman"/>
          <w:b/>
          <w:sz w:val="24"/>
          <w:szCs w:val="24"/>
          <w:lang w:eastAsia="lv-LV"/>
        </w:rPr>
        <w:t>Pašvaldības Policijas</w:t>
      </w:r>
      <w:r w:rsidRPr="00775FAD">
        <w:rPr>
          <w:rFonts w:ascii="Times New Roman" w:eastAsia="Calibri" w:hAnsi="Times New Roman" w:cs="Times New Roman"/>
          <w:sz w:val="24"/>
          <w:szCs w:val="24"/>
          <w:lang w:eastAsia="lv-LV"/>
        </w:rPr>
        <w:t xml:space="preserve">  </w:t>
      </w:r>
    </w:p>
    <w:p w14:paraId="5E45B1C0" w14:textId="77777777" w:rsidR="005B4AB3" w:rsidRDefault="00775FAD" w:rsidP="005B4AB3">
      <w:pPr>
        <w:numPr>
          <w:ilvl w:val="2"/>
          <w:numId w:val="5"/>
        </w:numPr>
        <w:spacing w:after="0" w:line="240" w:lineRule="auto"/>
        <w:jc w:val="both"/>
        <w:rPr>
          <w:rFonts w:ascii="Times New Roman" w:eastAsia="Calibri" w:hAnsi="Times New Roman" w:cs="Times New Roman"/>
          <w:sz w:val="24"/>
          <w:szCs w:val="24"/>
          <w:lang w:eastAsia="lv-LV"/>
        </w:rPr>
      </w:pPr>
      <w:r w:rsidRPr="00775FAD">
        <w:rPr>
          <w:rFonts w:ascii="Times New Roman" w:eastAsia="Calibri" w:hAnsi="Times New Roman" w:cs="Times New Roman"/>
          <w:sz w:val="24"/>
          <w:szCs w:val="24"/>
          <w:lang w:eastAsia="lv-LV"/>
        </w:rPr>
        <w:t>Servera telpas telpu platība 3,10 m², (telpa nr.13-servera telpa),</w:t>
      </w:r>
    </w:p>
    <w:p w14:paraId="6F5AAF46" w14:textId="599FFBA2" w:rsidR="005B4AB3" w:rsidRPr="005B4AB3" w:rsidRDefault="005B4AB3" w:rsidP="005B4AB3">
      <w:pPr>
        <w:numPr>
          <w:ilvl w:val="2"/>
          <w:numId w:val="5"/>
        </w:numPr>
        <w:spacing w:after="0" w:line="240" w:lineRule="auto"/>
        <w:jc w:val="both"/>
        <w:rPr>
          <w:rFonts w:ascii="Times New Roman" w:eastAsia="Calibri" w:hAnsi="Times New Roman" w:cs="Times New Roman"/>
          <w:sz w:val="24"/>
          <w:szCs w:val="24"/>
          <w:lang w:eastAsia="lv-LV"/>
        </w:rPr>
      </w:pPr>
      <w:r w:rsidRPr="005B4AB3">
        <w:rPr>
          <w:rFonts w:ascii="Times New Roman" w:eastAsia="Times New Roman" w:hAnsi="Times New Roman" w:cs="Times New Roman"/>
          <w:sz w:val="24"/>
          <w:szCs w:val="24"/>
        </w:rPr>
        <w:t>Pašvaldības Policijas telpu (98,8m²)  kapit</w:t>
      </w:r>
      <w:r>
        <w:rPr>
          <w:rFonts w:ascii="Times New Roman" w:eastAsia="Times New Roman" w:hAnsi="Times New Roman" w:cs="Times New Roman"/>
          <w:sz w:val="24"/>
          <w:szCs w:val="24"/>
        </w:rPr>
        <w:t>ālo uzkopšanu (</w:t>
      </w:r>
      <w:proofErr w:type="spellStart"/>
      <w:r>
        <w:rPr>
          <w:rFonts w:ascii="Times New Roman" w:eastAsia="Times New Roman" w:hAnsi="Times New Roman" w:cs="Times New Roman"/>
          <w:sz w:val="24"/>
          <w:szCs w:val="24"/>
        </w:rPr>
        <w:t>ģenerāltīrīšana</w:t>
      </w:r>
      <w:proofErr w:type="spellEnd"/>
      <w:r>
        <w:rPr>
          <w:rFonts w:ascii="Times New Roman" w:eastAsia="Times New Roman" w:hAnsi="Times New Roman" w:cs="Times New Roman"/>
          <w:sz w:val="24"/>
          <w:szCs w:val="24"/>
        </w:rPr>
        <w:t>)</w:t>
      </w:r>
      <w:r w:rsidRPr="005B4AB3">
        <w:rPr>
          <w:rFonts w:ascii="Times New Roman" w:eastAsia="Times New Roman" w:hAnsi="Times New Roman" w:cs="Times New Roman"/>
          <w:sz w:val="24"/>
          <w:szCs w:val="24"/>
        </w:rPr>
        <w:t>.</w:t>
      </w:r>
    </w:p>
    <w:p w14:paraId="6D21C53A" w14:textId="77777777" w:rsidR="00775FAD" w:rsidRPr="00775FAD" w:rsidRDefault="00775FAD" w:rsidP="00775FAD">
      <w:pPr>
        <w:numPr>
          <w:ilvl w:val="2"/>
          <w:numId w:val="5"/>
        </w:numPr>
        <w:spacing w:after="0" w:line="240" w:lineRule="auto"/>
        <w:jc w:val="both"/>
        <w:rPr>
          <w:rFonts w:ascii="Times New Roman" w:eastAsia="Calibri" w:hAnsi="Times New Roman" w:cs="Times New Roman"/>
          <w:sz w:val="24"/>
          <w:szCs w:val="24"/>
          <w:lang w:eastAsia="lv-LV"/>
        </w:rPr>
      </w:pPr>
      <w:r w:rsidRPr="00775FAD">
        <w:rPr>
          <w:rFonts w:ascii="Times New Roman" w:eastAsia="Calibri" w:hAnsi="Times New Roman" w:cs="Times New Roman"/>
          <w:b/>
          <w:iCs/>
          <w:sz w:val="24"/>
          <w:szCs w:val="24"/>
          <w:lang w:eastAsia="lv-LV"/>
        </w:rPr>
        <w:t>Koplietošanas telpu/platību uzkopšanas darbi</w:t>
      </w:r>
    </w:p>
    <w:p w14:paraId="43982414" w14:textId="52FAB41F" w:rsidR="00775FAD" w:rsidRPr="00775FAD" w:rsidRDefault="00775FAD" w:rsidP="00775FAD">
      <w:pPr>
        <w:numPr>
          <w:ilvl w:val="2"/>
          <w:numId w:val="5"/>
        </w:numPr>
        <w:spacing w:after="0" w:line="240" w:lineRule="auto"/>
        <w:jc w:val="both"/>
        <w:rPr>
          <w:rFonts w:ascii="Times New Roman" w:eastAsia="Calibri" w:hAnsi="Times New Roman" w:cs="Times New Roman"/>
          <w:sz w:val="24"/>
          <w:szCs w:val="24"/>
          <w:lang w:eastAsia="lv-LV"/>
        </w:rPr>
      </w:pPr>
      <w:r w:rsidRPr="00775FAD">
        <w:rPr>
          <w:rFonts w:ascii="Times New Roman" w:eastAsia="Calibri" w:hAnsi="Times New Roman" w:cs="Times New Roman"/>
          <w:sz w:val="24"/>
          <w:szCs w:val="24"/>
          <w:lang w:eastAsia="lv-LV"/>
        </w:rPr>
        <w:t>28,3m² 2 stāva balkons ( telpa nr. 12 t.i.</w:t>
      </w:r>
      <w:r w:rsidR="00542962" w:rsidRPr="00FF48EC">
        <w:rPr>
          <w:rFonts w:ascii="Times New Roman" w:eastAsia="Calibri" w:hAnsi="Times New Roman" w:cs="Times New Roman"/>
          <w:sz w:val="24"/>
          <w:szCs w:val="24"/>
          <w:lang w:eastAsia="lv-LV"/>
        </w:rPr>
        <w:t xml:space="preserve">, </w:t>
      </w:r>
      <w:r w:rsidRPr="00775FAD">
        <w:rPr>
          <w:rFonts w:ascii="Times New Roman" w:eastAsia="Calibri" w:hAnsi="Times New Roman" w:cs="Times New Roman"/>
          <w:sz w:val="24"/>
          <w:szCs w:val="24"/>
          <w:lang w:eastAsia="lv-LV"/>
        </w:rPr>
        <w:t>stāva balkons- uzgaidāmā telpa).</w:t>
      </w:r>
    </w:p>
    <w:p w14:paraId="3EACDD38" w14:textId="77777777" w:rsidR="00775FAD" w:rsidRPr="00775FAD" w:rsidRDefault="00775FAD" w:rsidP="00775FAD">
      <w:pPr>
        <w:numPr>
          <w:ilvl w:val="2"/>
          <w:numId w:val="5"/>
        </w:numPr>
        <w:spacing w:after="0" w:line="240" w:lineRule="auto"/>
        <w:jc w:val="both"/>
        <w:rPr>
          <w:rFonts w:ascii="Times New Roman" w:eastAsia="Calibri" w:hAnsi="Times New Roman" w:cs="Times New Roman"/>
          <w:sz w:val="24"/>
          <w:szCs w:val="24"/>
          <w:lang w:eastAsia="lv-LV"/>
        </w:rPr>
      </w:pPr>
      <w:r w:rsidRPr="00775FAD">
        <w:rPr>
          <w:rFonts w:ascii="Times New Roman" w:eastAsia="Calibri" w:hAnsi="Times New Roman" w:cs="Times New Roman"/>
          <w:b/>
          <w:sz w:val="24"/>
          <w:szCs w:val="24"/>
          <w:lang w:eastAsia="lv-LV"/>
        </w:rPr>
        <w:t>PA „Siguldas Attīstības Aģentūra” tūrisma informācijas centram nomātās telpas</w:t>
      </w:r>
      <w:r w:rsidRPr="00775FAD">
        <w:rPr>
          <w:rFonts w:ascii="Times New Roman" w:eastAsia="Calibri" w:hAnsi="Times New Roman" w:cs="Times New Roman"/>
          <w:sz w:val="24"/>
          <w:szCs w:val="24"/>
          <w:lang w:eastAsia="lv-LV"/>
        </w:rPr>
        <w:t xml:space="preserve"> </w:t>
      </w:r>
      <w:r w:rsidRPr="00775FAD">
        <w:rPr>
          <w:rFonts w:ascii="Times New Roman" w:eastAsia="Calibri" w:hAnsi="Times New Roman" w:cs="Times New Roman"/>
          <w:b/>
          <w:sz w:val="24"/>
          <w:szCs w:val="24"/>
          <w:lang w:eastAsia="lv-LV"/>
        </w:rPr>
        <w:t>10,4m² (telpas nr.7-apkures telpa).</w:t>
      </w:r>
    </w:p>
    <w:p w14:paraId="08AF91E7" w14:textId="77777777" w:rsidR="00775FAD" w:rsidRPr="00775FAD" w:rsidRDefault="00775FAD" w:rsidP="00775FAD">
      <w:pPr>
        <w:numPr>
          <w:ilvl w:val="1"/>
          <w:numId w:val="5"/>
        </w:numPr>
        <w:spacing w:after="0" w:line="240" w:lineRule="auto"/>
        <w:jc w:val="both"/>
        <w:rPr>
          <w:rFonts w:ascii="Times New Roman" w:eastAsia="Calibri" w:hAnsi="Times New Roman" w:cs="Times New Roman"/>
          <w:sz w:val="24"/>
          <w:szCs w:val="24"/>
          <w:lang w:eastAsia="lv-LV"/>
        </w:rPr>
      </w:pPr>
      <w:r w:rsidRPr="00775FAD">
        <w:rPr>
          <w:rFonts w:ascii="Times New Roman" w:eastAsia="Calibri" w:hAnsi="Times New Roman" w:cs="Times New Roman"/>
          <w:sz w:val="24"/>
          <w:szCs w:val="24"/>
          <w:lang w:eastAsia="lv-LV"/>
        </w:rPr>
        <w:t xml:space="preserve">Nomniekiem - </w:t>
      </w:r>
      <w:r w:rsidRPr="00775FAD">
        <w:rPr>
          <w:rFonts w:ascii="Times New Roman" w:eastAsia="Calibri" w:hAnsi="Times New Roman" w:cs="Times New Roman"/>
          <w:b/>
          <w:bCs/>
          <w:sz w:val="24"/>
          <w:szCs w:val="24"/>
          <w:lang w:eastAsia="lv-LV"/>
        </w:rPr>
        <w:t>VAS „Pasažieru Vilciens”, AS „CATA”, „</w:t>
      </w:r>
      <w:proofErr w:type="spellStart"/>
      <w:r w:rsidRPr="00775FAD">
        <w:rPr>
          <w:rFonts w:ascii="Times New Roman" w:eastAsia="Calibri" w:hAnsi="Times New Roman" w:cs="Times New Roman"/>
          <w:b/>
          <w:bCs/>
          <w:sz w:val="24"/>
          <w:szCs w:val="24"/>
          <w:lang w:eastAsia="lv-LV"/>
        </w:rPr>
        <w:t>Narvesen</w:t>
      </w:r>
      <w:proofErr w:type="spellEnd"/>
      <w:r w:rsidRPr="00775FAD">
        <w:rPr>
          <w:rFonts w:ascii="Times New Roman" w:eastAsia="Calibri" w:hAnsi="Times New Roman" w:cs="Times New Roman"/>
          <w:b/>
          <w:bCs/>
          <w:sz w:val="24"/>
          <w:szCs w:val="24"/>
          <w:lang w:eastAsia="lv-LV"/>
        </w:rPr>
        <w:t xml:space="preserve"> Baltija”</w:t>
      </w:r>
      <w:r w:rsidRPr="00775FAD">
        <w:rPr>
          <w:rFonts w:ascii="Times New Roman" w:eastAsia="Calibri" w:hAnsi="Times New Roman" w:cs="Times New Roman"/>
          <w:bCs/>
          <w:sz w:val="24"/>
          <w:szCs w:val="24"/>
          <w:lang w:eastAsia="lv-LV"/>
        </w:rPr>
        <w:t xml:space="preserve">, nomas telpu ikdienas uzkopšanas darbi </w:t>
      </w:r>
      <w:r w:rsidRPr="00775FAD">
        <w:rPr>
          <w:rFonts w:ascii="Times New Roman" w:eastAsia="Calibri" w:hAnsi="Times New Roman" w:cs="Times New Roman"/>
          <w:b/>
          <w:bCs/>
          <w:sz w:val="24"/>
          <w:szCs w:val="24"/>
          <w:u w:val="single"/>
          <w:lang w:eastAsia="lv-LV"/>
        </w:rPr>
        <w:t>tiks veikti saskaņā ar 2.1. punkta uzkopšanas darbu prasībām</w:t>
      </w:r>
      <w:r w:rsidRPr="00775FAD">
        <w:rPr>
          <w:rFonts w:ascii="Times New Roman" w:eastAsia="Calibri" w:hAnsi="Times New Roman" w:cs="Times New Roman"/>
          <w:bCs/>
          <w:sz w:val="24"/>
          <w:szCs w:val="24"/>
          <w:lang w:eastAsia="lv-LV"/>
        </w:rPr>
        <w:t xml:space="preserve">, dodot iespēju tiem izvēlēties vienu no </w:t>
      </w:r>
      <w:r w:rsidRPr="00775FAD">
        <w:rPr>
          <w:rFonts w:ascii="Times New Roman" w:eastAsia="Times New Roman" w:hAnsi="Times New Roman" w:cs="Times New Roman"/>
          <w:bCs/>
          <w:sz w:val="24"/>
          <w:szCs w:val="24"/>
        </w:rPr>
        <w:t xml:space="preserve">variantiem: </w:t>
      </w:r>
    </w:p>
    <w:p w14:paraId="527CF540" w14:textId="77777777" w:rsidR="00775FAD" w:rsidRPr="00775FAD" w:rsidRDefault="00775FAD" w:rsidP="00775FAD">
      <w:pPr>
        <w:spacing w:after="0" w:line="240" w:lineRule="auto"/>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 xml:space="preserve">Nomniekam ar </w:t>
      </w:r>
      <w:proofErr w:type="spellStart"/>
      <w:r w:rsidRPr="00775FAD">
        <w:rPr>
          <w:rFonts w:ascii="Times New Roman" w:eastAsia="Times New Roman" w:hAnsi="Times New Roman" w:cs="Times New Roman"/>
          <w:bCs/>
          <w:sz w:val="24"/>
          <w:szCs w:val="24"/>
        </w:rPr>
        <w:t>Apsaimniekotāju</w:t>
      </w:r>
      <w:proofErr w:type="spellEnd"/>
      <w:r w:rsidRPr="00775FAD">
        <w:rPr>
          <w:rFonts w:ascii="Times New Roman" w:eastAsia="Times New Roman" w:hAnsi="Times New Roman" w:cs="Times New Roman"/>
          <w:bCs/>
          <w:sz w:val="24"/>
          <w:szCs w:val="24"/>
        </w:rPr>
        <w:t xml:space="preserve"> (Iepirkuma uzvarētāju) tiks slēgts </w:t>
      </w:r>
      <w:smartTag w:uri="schemas-tilde-lv/tildestengine" w:element="veidnes">
        <w:smartTagPr>
          <w:attr w:name="text" w:val="Līgums"/>
          <w:attr w:name="baseform" w:val="Līgums"/>
          <w:attr w:name="id" w:val="-1"/>
        </w:smartTagPr>
        <w:r w:rsidRPr="00775FAD">
          <w:rPr>
            <w:rFonts w:ascii="Times New Roman" w:eastAsia="Times New Roman" w:hAnsi="Times New Roman" w:cs="Times New Roman"/>
            <w:bCs/>
            <w:sz w:val="24"/>
            <w:szCs w:val="24"/>
          </w:rPr>
          <w:t>līgums</w:t>
        </w:r>
      </w:smartTag>
      <w:r w:rsidRPr="00775FAD">
        <w:rPr>
          <w:rFonts w:ascii="Times New Roman" w:eastAsia="Times New Roman" w:hAnsi="Times New Roman" w:cs="Times New Roman"/>
          <w:bCs/>
          <w:sz w:val="24"/>
          <w:szCs w:val="24"/>
        </w:rPr>
        <w:t xml:space="preserve"> par nomas telpu ikdienas uzkopšanu, savstarpēji vienojoties par uzkopšanas periodiskumu un laiku;</w:t>
      </w:r>
    </w:p>
    <w:p w14:paraId="1ED98A25" w14:textId="77777777" w:rsidR="00775FAD" w:rsidRPr="00775FAD" w:rsidRDefault="00775FAD" w:rsidP="00775FAD">
      <w:pPr>
        <w:spacing w:after="0" w:line="240" w:lineRule="auto"/>
        <w:jc w:val="both"/>
        <w:rPr>
          <w:rFonts w:ascii="Times New Roman" w:eastAsia="Times New Roman" w:hAnsi="Times New Roman" w:cs="Times New Roman"/>
          <w:bCs/>
          <w:sz w:val="24"/>
          <w:szCs w:val="24"/>
        </w:rPr>
      </w:pPr>
      <w:r w:rsidRPr="00775FAD">
        <w:rPr>
          <w:rFonts w:ascii="Times New Roman" w:eastAsia="Times New Roman" w:hAnsi="Times New Roman" w:cs="Times New Roman"/>
          <w:bCs/>
          <w:sz w:val="24"/>
          <w:szCs w:val="24"/>
        </w:rPr>
        <w:t xml:space="preserve">Telpu uzkopšanas darbus veiks paši Nomnieki, </w:t>
      </w:r>
      <w:r w:rsidRPr="00775FAD">
        <w:rPr>
          <w:rFonts w:ascii="Times New Roman" w:eastAsia="Times New Roman" w:hAnsi="Times New Roman" w:cs="Times New Roman"/>
          <w:sz w:val="24"/>
          <w:szCs w:val="24"/>
        </w:rPr>
        <w:t>kontrolējot stand</w:t>
      </w:r>
      <w:r w:rsidRPr="00775FAD">
        <w:rPr>
          <w:rFonts w:ascii="Times New Roman" w:eastAsia="Times New Roman" w:hAnsi="Times New Roman" w:cs="Times New Roman"/>
          <w:color w:val="000000"/>
          <w:sz w:val="24"/>
          <w:szCs w:val="24"/>
        </w:rPr>
        <w:t xml:space="preserve">artiem atbilstoši minēto tīrības pakāpi un pēc vajadzības veicot nepieciešamās darbības. </w:t>
      </w:r>
      <w:r w:rsidRPr="00775FAD">
        <w:rPr>
          <w:rFonts w:ascii="Times New Roman" w:eastAsia="Times New Roman" w:hAnsi="Times New Roman" w:cs="Times New Roman"/>
          <w:bCs/>
          <w:sz w:val="24"/>
          <w:szCs w:val="24"/>
        </w:rPr>
        <w:t xml:space="preserve">Uzkopšanas un apsaimniekošanas darbi jāveic </w:t>
      </w:r>
      <w:r w:rsidRPr="00775FAD">
        <w:rPr>
          <w:rFonts w:ascii="Times New Roman" w:eastAsia="Times New Roman" w:hAnsi="Times New Roman" w:cs="Times New Roman"/>
          <w:sz w:val="24"/>
          <w:szCs w:val="24"/>
        </w:rPr>
        <w:t>atbilstoši kvalitātes sertifikātiem un LR likumdošanā noteiktajiem normatīvajiem aktiem,                                                                                                                                                             izmantojot savus</w:t>
      </w:r>
      <w:r w:rsidRPr="00775FAD">
        <w:rPr>
          <w:rFonts w:ascii="Times New Roman" w:eastAsia="Times New Roman" w:hAnsi="Times New Roman" w:cs="Times New Roman"/>
          <w:i/>
          <w:color w:val="FF0000"/>
          <w:sz w:val="24"/>
          <w:szCs w:val="24"/>
        </w:rPr>
        <w:t xml:space="preserve"> </w:t>
      </w:r>
      <w:r w:rsidRPr="00775FAD">
        <w:rPr>
          <w:rFonts w:ascii="Times New Roman" w:eastAsia="Times New Roman" w:hAnsi="Times New Roman" w:cs="Times New Roman"/>
          <w:sz w:val="24"/>
          <w:szCs w:val="24"/>
        </w:rPr>
        <w:t>uzkopšanas, tīrīšanas līdzekļus, higiēnas preces, sanitāro mezglu aksesuārus, materiālus, minēto darbu veikšanai nepieciešamo darba apģērbu, inventāru, iekārtas.</w:t>
      </w:r>
    </w:p>
    <w:p w14:paraId="1A956484" w14:textId="77777777" w:rsidR="00775FAD" w:rsidRPr="00775FAD" w:rsidRDefault="00775FAD" w:rsidP="00775FAD">
      <w:pPr>
        <w:numPr>
          <w:ilvl w:val="0"/>
          <w:numId w:val="5"/>
        </w:numPr>
        <w:spacing w:after="0" w:line="240" w:lineRule="auto"/>
        <w:contextualSpacing/>
        <w:jc w:val="center"/>
        <w:rPr>
          <w:rFonts w:ascii="Times New Roman" w:eastAsia="Times New Roman" w:hAnsi="Times New Roman" w:cs="Times New Roman"/>
          <w:bCs/>
          <w:sz w:val="24"/>
          <w:szCs w:val="24"/>
        </w:rPr>
      </w:pPr>
      <w:r w:rsidRPr="00775FAD">
        <w:rPr>
          <w:rFonts w:ascii="Times New Roman" w:eastAsia="Times New Roman" w:hAnsi="Times New Roman" w:cs="Times New Roman"/>
          <w:b/>
          <w:bCs/>
          <w:color w:val="000000"/>
          <w:sz w:val="24"/>
          <w:szCs w:val="24"/>
        </w:rPr>
        <w:t>AVĀRIJAS GADĪJUMI</w:t>
      </w:r>
    </w:p>
    <w:p w14:paraId="703DE2D5" w14:textId="77777777" w:rsidR="00775FAD" w:rsidRPr="00775FAD" w:rsidRDefault="00775FAD" w:rsidP="00775FAD">
      <w:pPr>
        <w:numPr>
          <w:ilvl w:val="1"/>
          <w:numId w:val="5"/>
        </w:numPr>
        <w:spacing w:after="0" w:line="240" w:lineRule="auto"/>
        <w:contextualSpacing/>
        <w:jc w:val="both"/>
        <w:rPr>
          <w:rFonts w:ascii="Times New Roman" w:eastAsia="Times New Roman" w:hAnsi="Times New Roman" w:cs="Times New Roman"/>
          <w:bCs/>
          <w:sz w:val="24"/>
          <w:szCs w:val="24"/>
        </w:rPr>
      </w:pPr>
      <w:r w:rsidRPr="00775FAD">
        <w:rPr>
          <w:rFonts w:ascii="Times New Roman" w:eastAsia="Times New Roman" w:hAnsi="Times New Roman" w:cs="Times New Roman"/>
          <w:color w:val="000000"/>
          <w:sz w:val="24"/>
          <w:szCs w:val="24"/>
        </w:rPr>
        <w:tab/>
        <w:t>Par avārijas gadījumiem nekavējoties tiek ziņots Pasūtītājam.</w:t>
      </w:r>
    </w:p>
    <w:p w14:paraId="48E40509" w14:textId="77777777" w:rsidR="00775FAD" w:rsidRDefault="00775FAD"/>
    <w:sectPr w:rsidR="00775FA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31AD8"/>
    <w:multiLevelType w:val="multilevel"/>
    <w:tmpl w:val="8BF4A97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7D0755"/>
    <w:multiLevelType w:val="multilevel"/>
    <w:tmpl w:val="701C6048"/>
    <w:lvl w:ilvl="0">
      <w:start w:val="7"/>
      <w:numFmt w:val="decimal"/>
      <w:lvlText w:val="%1."/>
      <w:lvlJc w:val="left"/>
      <w:pPr>
        <w:ind w:left="360" w:hanging="360"/>
      </w:pPr>
      <w:rPr>
        <w:rFonts w:hint="default"/>
      </w:rPr>
    </w:lvl>
    <w:lvl w:ilvl="1">
      <w:start w:val="9"/>
      <w:numFmt w:val="decimal"/>
      <w:lvlText w:val="%1.%2."/>
      <w:lvlJc w:val="left"/>
      <w:pPr>
        <w:ind w:left="792" w:hanging="432"/>
      </w:pPr>
      <w:rPr>
        <w:rFonts w:hint="default"/>
      </w:rPr>
    </w:lvl>
    <w:lvl w:ilvl="2">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DE7D8C"/>
    <w:multiLevelType w:val="multilevel"/>
    <w:tmpl w:val="155E325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440BD8"/>
    <w:multiLevelType w:val="multilevel"/>
    <w:tmpl w:val="989AC25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E955766"/>
    <w:multiLevelType w:val="multilevel"/>
    <w:tmpl w:val="3E803E5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86B1B72"/>
    <w:multiLevelType w:val="multilevel"/>
    <w:tmpl w:val="E17AAB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AE1101"/>
    <w:multiLevelType w:val="multilevel"/>
    <w:tmpl w:val="67AA4E0C"/>
    <w:lvl w:ilvl="0">
      <w:start w:val="4"/>
      <w:numFmt w:val="decimal"/>
      <w:lvlText w:val="%1."/>
      <w:lvlJc w:val="left"/>
      <w:pPr>
        <w:ind w:left="108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361"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FAD"/>
    <w:rsid w:val="00542962"/>
    <w:rsid w:val="005B4AB3"/>
    <w:rsid w:val="00665D7D"/>
    <w:rsid w:val="00775FAD"/>
    <w:rsid w:val="00985233"/>
    <w:rsid w:val="00A15842"/>
    <w:rsid w:val="00FF48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2E1036"/>
  <w15:chartTrackingRefBased/>
  <w15:docId w15:val="{9808E2B3-0431-4A1E-8F84-B18492C2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775FAD"/>
    <w:pPr>
      <w:spacing w:line="240" w:lineRule="auto"/>
    </w:pPr>
    <w:rPr>
      <w:sz w:val="20"/>
      <w:szCs w:val="20"/>
    </w:rPr>
  </w:style>
  <w:style w:type="character" w:customStyle="1" w:styleId="CommentTextChar">
    <w:name w:val="Comment Text Char"/>
    <w:basedOn w:val="DefaultParagraphFont"/>
    <w:link w:val="CommentText"/>
    <w:uiPriority w:val="99"/>
    <w:semiHidden/>
    <w:rsid w:val="00775FAD"/>
    <w:rPr>
      <w:sz w:val="20"/>
      <w:szCs w:val="20"/>
    </w:rPr>
  </w:style>
  <w:style w:type="character" w:styleId="CommentReference">
    <w:name w:val="annotation reference"/>
    <w:semiHidden/>
    <w:rsid w:val="00775FAD"/>
    <w:rPr>
      <w:sz w:val="16"/>
      <w:szCs w:val="16"/>
    </w:rPr>
  </w:style>
  <w:style w:type="paragraph" w:styleId="BalloonText">
    <w:name w:val="Balloon Text"/>
    <w:basedOn w:val="Normal"/>
    <w:link w:val="BalloonTextChar"/>
    <w:uiPriority w:val="99"/>
    <w:semiHidden/>
    <w:unhideWhenUsed/>
    <w:rsid w:val="00775F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FA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5FAD"/>
    <w:rPr>
      <w:b/>
      <w:bCs/>
    </w:rPr>
  </w:style>
  <w:style w:type="character" w:customStyle="1" w:styleId="CommentSubjectChar">
    <w:name w:val="Comment Subject Char"/>
    <w:basedOn w:val="CommentTextChar"/>
    <w:link w:val="CommentSubject"/>
    <w:uiPriority w:val="99"/>
    <w:semiHidden/>
    <w:rsid w:val="00775FAD"/>
    <w:rPr>
      <w:b/>
      <w:bCs/>
      <w:sz w:val="20"/>
      <w:szCs w:val="20"/>
    </w:rPr>
  </w:style>
  <w:style w:type="paragraph" w:styleId="ListParagraph">
    <w:name w:val="List Paragraph"/>
    <w:basedOn w:val="Normal"/>
    <w:uiPriority w:val="34"/>
    <w:qFormat/>
    <w:rsid w:val="00A158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11397</Words>
  <Characters>6497</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cp:lastPrinted>2019-04-17T09:41:00Z</cp:lastPrinted>
  <dcterms:created xsi:type="dcterms:W3CDTF">2019-04-18T11:44:00Z</dcterms:created>
  <dcterms:modified xsi:type="dcterms:W3CDTF">2019-04-18T11:44:00Z</dcterms:modified>
</cp:coreProperties>
</file>