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274A" w:rsidRPr="0013274A" w:rsidRDefault="0013274A" w:rsidP="0013274A">
      <w:pPr>
        <w:pBdr>
          <w:top w:val="nil"/>
          <w:left w:val="nil"/>
          <w:bottom w:val="nil"/>
          <w:right w:val="nil"/>
          <w:between w:val="nil"/>
          <w:bar w:val="nil"/>
        </w:pBdr>
        <w:tabs>
          <w:tab w:val="left" w:pos="5760"/>
          <w:tab w:val="left" w:pos="9319"/>
        </w:tabs>
        <w:suppressAutoHyphens/>
        <w:spacing w:after="0" w:line="240" w:lineRule="auto"/>
        <w:ind w:left="2880"/>
        <w:jc w:val="right"/>
        <w:outlineLvl w:val="2"/>
        <w:rPr>
          <w:rFonts w:ascii="Times New Roman" w:eastAsia="Times New Roman" w:hAnsi="Times New Roman" w:cs="Times New Roman"/>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APSTIPRINĀTS</w:t>
      </w:r>
    </w:p>
    <w:p w:rsidR="0013274A" w:rsidRPr="0013274A" w:rsidRDefault="0013274A" w:rsidP="0013274A">
      <w:pPr>
        <w:pBdr>
          <w:top w:val="nil"/>
          <w:left w:val="nil"/>
          <w:bottom w:val="nil"/>
          <w:right w:val="nil"/>
          <w:between w:val="nil"/>
          <w:bar w:val="nil"/>
        </w:pBdr>
        <w:tabs>
          <w:tab w:val="left" w:pos="288"/>
          <w:tab w:val="left" w:pos="613"/>
        </w:tabs>
        <w:spacing w:after="0" w:line="240" w:lineRule="auto"/>
        <w:jc w:val="right"/>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val="pt-PT" w:eastAsia="lv-LV"/>
        </w:rPr>
        <w:t>Siguldas novada pa</w:t>
      </w:r>
      <w:proofErr w:type="spellStart"/>
      <w:r w:rsidRPr="0013274A">
        <w:rPr>
          <w:rFonts w:ascii="Times New Roman" w:eastAsia="Calibri" w:hAnsi="Times New Roman" w:cs="Calibri"/>
          <w:color w:val="000000"/>
          <w:sz w:val="24"/>
          <w:szCs w:val="24"/>
          <w:u w:color="000000"/>
          <w:bdr w:val="nil"/>
          <w:lang w:eastAsia="lv-LV"/>
        </w:rPr>
        <w:t>švaldības</w:t>
      </w:r>
      <w:proofErr w:type="spellEnd"/>
    </w:p>
    <w:p w:rsidR="0013274A" w:rsidRPr="0013274A" w:rsidRDefault="0013274A" w:rsidP="0013274A">
      <w:pPr>
        <w:pBdr>
          <w:top w:val="nil"/>
          <w:left w:val="nil"/>
          <w:bottom w:val="nil"/>
          <w:right w:val="nil"/>
          <w:between w:val="nil"/>
          <w:bar w:val="nil"/>
        </w:pBdr>
        <w:tabs>
          <w:tab w:val="left" w:pos="288"/>
          <w:tab w:val="left" w:pos="613"/>
        </w:tabs>
        <w:spacing w:after="0" w:line="240" w:lineRule="auto"/>
        <w:jc w:val="right"/>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Iepirkuma komisijas sēdē</w:t>
      </w:r>
    </w:p>
    <w:p w:rsidR="0013274A" w:rsidRPr="0013274A" w:rsidRDefault="0013274A" w:rsidP="0013274A">
      <w:pPr>
        <w:pBdr>
          <w:top w:val="nil"/>
          <w:left w:val="nil"/>
          <w:bottom w:val="nil"/>
          <w:right w:val="nil"/>
          <w:between w:val="nil"/>
          <w:bar w:val="nil"/>
        </w:pBdr>
        <w:tabs>
          <w:tab w:val="left" w:pos="288"/>
          <w:tab w:val="left" w:pos="613"/>
        </w:tabs>
        <w:spacing w:after="0" w:line="240" w:lineRule="auto"/>
        <w:jc w:val="right"/>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val="pt-PT" w:eastAsia="lv-LV"/>
        </w:rPr>
        <w:t>2019.</w:t>
      </w:r>
      <w:r w:rsidRPr="00A87893">
        <w:rPr>
          <w:rFonts w:ascii="Times New Roman" w:eastAsia="Calibri" w:hAnsi="Times New Roman" w:cs="Calibri"/>
          <w:color w:val="000000"/>
          <w:sz w:val="24"/>
          <w:szCs w:val="24"/>
          <w:u w:color="000000"/>
          <w:bdr w:val="nil"/>
          <w:lang w:eastAsia="lv-LV"/>
        </w:rPr>
        <w:t>gada 1</w:t>
      </w:r>
      <w:r w:rsidR="00AC0913">
        <w:rPr>
          <w:rFonts w:ascii="Times New Roman" w:eastAsia="Calibri" w:hAnsi="Times New Roman" w:cs="Calibri"/>
          <w:color w:val="000000"/>
          <w:sz w:val="24"/>
          <w:szCs w:val="24"/>
          <w:u w:color="000000"/>
          <w:bdr w:val="nil"/>
          <w:lang w:eastAsia="lv-LV"/>
        </w:rPr>
        <w:t>3</w:t>
      </w:r>
      <w:r w:rsidRPr="00A87893">
        <w:rPr>
          <w:rFonts w:ascii="Times New Roman" w:eastAsia="Calibri" w:hAnsi="Times New Roman" w:cs="Calibri"/>
          <w:color w:val="000000"/>
          <w:sz w:val="24"/>
          <w:szCs w:val="24"/>
          <w:u w:color="000000"/>
          <w:bdr w:val="nil"/>
          <w:lang w:eastAsia="lv-LV"/>
        </w:rPr>
        <w:t>.</w:t>
      </w:r>
      <w:r w:rsidRPr="0013274A">
        <w:rPr>
          <w:rFonts w:ascii="Times New Roman" w:eastAsia="Calibri" w:hAnsi="Times New Roman" w:cs="Calibri"/>
          <w:color w:val="000000"/>
          <w:sz w:val="24"/>
          <w:szCs w:val="24"/>
          <w:u w:color="000000"/>
          <w:bdr w:val="nil"/>
          <w:lang w:eastAsia="lv-LV"/>
        </w:rPr>
        <w:t>martā</w:t>
      </w:r>
    </w:p>
    <w:p w:rsidR="0013274A" w:rsidRPr="0013274A" w:rsidRDefault="0013274A" w:rsidP="0013274A">
      <w:pPr>
        <w:pBdr>
          <w:top w:val="nil"/>
          <w:left w:val="nil"/>
          <w:bottom w:val="nil"/>
          <w:right w:val="nil"/>
          <w:between w:val="nil"/>
          <w:bar w:val="nil"/>
        </w:pBdr>
        <w:tabs>
          <w:tab w:val="left" w:pos="288"/>
          <w:tab w:val="left" w:pos="613"/>
        </w:tabs>
        <w:spacing w:after="0" w:line="240" w:lineRule="auto"/>
        <w:jc w:val="right"/>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(protokols Nr.07/AK)</w:t>
      </w:r>
    </w:p>
    <w:p w:rsidR="0013274A" w:rsidRPr="0013274A" w:rsidRDefault="0013274A" w:rsidP="0013274A">
      <w:pPr>
        <w:pBdr>
          <w:top w:val="nil"/>
          <w:left w:val="nil"/>
          <w:bottom w:val="nil"/>
          <w:right w:val="nil"/>
          <w:between w:val="nil"/>
          <w:bar w:val="nil"/>
        </w:pBdr>
        <w:tabs>
          <w:tab w:val="left" w:pos="5670"/>
        </w:tabs>
        <w:suppressAutoHyphens/>
        <w:spacing w:after="0" w:line="240" w:lineRule="auto"/>
        <w:jc w:val="right"/>
        <w:rPr>
          <w:rFonts w:ascii="Times New Roman" w:eastAsia="Times New Roman" w:hAnsi="Times New Roman" w:cs="Times New Roman"/>
          <w:b/>
          <w:bCs/>
          <w:color w:val="000000"/>
          <w:u w:color="000000"/>
          <w:bdr w:val="nil"/>
          <w:lang w:eastAsia="lv-LV"/>
        </w:rPr>
      </w:pPr>
    </w:p>
    <w:p w:rsidR="0013274A" w:rsidRPr="0013274A" w:rsidRDefault="0013274A" w:rsidP="0013274A">
      <w:pPr>
        <w:pBdr>
          <w:top w:val="nil"/>
          <w:left w:val="nil"/>
          <w:bottom w:val="nil"/>
          <w:right w:val="nil"/>
          <w:between w:val="nil"/>
          <w:bar w:val="nil"/>
        </w:pBdr>
        <w:tabs>
          <w:tab w:val="left" w:pos="5670"/>
        </w:tabs>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bCs/>
          <w:color w:val="000000"/>
          <w:sz w:val="24"/>
          <w:szCs w:val="24"/>
          <w:u w:color="000000"/>
          <w:bdr w:val="nil"/>
          <w:lang w:eastAsia="lv-LV"/>
        </w:rPr>
      </w:pPr>
      <w:r w:rsidRPr="0013274A">
        <w:rPr>
          <w:rFonts w:ascii="Times New Roman" w:eastAsia="Times New Roman" w:hAnsi="Times New Roman" w:cs="Times New Roman"/>
          <w:noProof/>
          <w:color w:val="000000"/>
          <w:u w:color="000000"/>
          <w:bdr w:val="nil"/>
          <w:lang w:eastAsia="lv-LV"/>
        </w:rPr>
        <w:drawing>
          <wp:inline distT="0" distB="0" distL="0" distR="0" wp14:anchorId="239406A9" wp14:editId="00D03FD0">
            <wp:extent cx="3009900" cy="2133600"/>
            <wp:effectExtent l="0" t="0" r="0" b="0"/>
            <wp:docPr id="1073741825" name="officeArt object" descr="officeArt object"/>
            <wp:cNvGraphicFramePr/>
            <a:graphic xmlns:a="http://schemas.openxmlformats.org/drawingml/2006/main">
              <a:graphicData uri="http://schemas.openxmlformats.org/drawingml/2006/picture">
                <pic:pic xmlns:pic="http://schemas.openxmlformats.org/drawingml/2006/picture">
                  <pic:nvPicPr>
                    <pic:cNvPr id="1073741825" name="officeArt object" descr="officeArt object"/>
                    <pic:cNvPicPr>
                      <a:picLocks noChangeAspect="1"/>
                    </pic:cNvPicPr>
                  </pic:nvPicPr>
                  <pic:blipFill>
                    <a:blip r:embed="rId8">
                      <a:extLst/>
                    </a:blip>
                    <a:stretch>
                      <a:fillRect/>
                    </a:stretch>
                  </pic:blipFill>
                  <pic:spPr>
                    <a:xfrm>
                      <a:off x="0" y="0"/>
                      <a:ext cx="3009900" cy="2133600"/>
                    </a:xfrm>
                    <a:prstGeom prst="rect">
                      <a:avLst/>
                    </a:prstGeom>
                    <a:ln w="12700" cap="flat">
                      <a:noFill/>
                      <a:miter lim="400000"/>
                    </a:ln>
                    <a:effectLst/>
                  </pic:spPr>
                </pic:pic>
              </a:graphicData>
            </a:graphic>
          </wp:inline>
        </w:drawing>
      </w:r>
    </w:p>
    <w:p w:rsidR="0013274A" w:rsidRPr="0013274A"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8"/>
          <w:szCs w:val="28"/>
          <w:u w:color="000000"/>
          <w:bdr w:val="nil"/>
          <w:lang w:eastAsia="lv-LV"/>
        </w:rPr>
      </w:pPr>
      <w:r w:rsidRPr="0013274A">
        <w:rPr>
          <w:rFonts w:ascii="Times New Roman" w:eastAsia="Calibri" w:hAnsi="Times New Roman" w:cs="Calibri"/>
          <w:color w:val="000000"/>
          <w:sz w:val="28"/>
          <w:szCs w:val="28"/>
          <w:u w:color="000000"/>
          <w:bdr w:val="nil"/>
          <w:lang w:eastAsia="lv-LV"/>
        </w:rPr>
        <w:t>IEPIRKUMA</w:t>
      </w: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(Pamatojoties uz Publisko iepirkumu likuma 8.panta pirmā</w:t>
      </w:r>
      <w:r w:rsidRPr="0013274A">
        <w:rPr>
          <w:rFonts w:ascii="Times New Roman" w:eastAsia="Calibri" w:hAnsi="Times New Roman" w:cs="Calibri"/>
          <w:color w:val="000000"/>
          <w:sz w:val="24"/>
          <w:szCs w:val="24"/>
          <w:u w:color="000000"/>
          <w:bdr w:val="nil"/>
          <w:lang w:val="pt-PT" w:eastAsia="lv-LV"/>
        </w:rPr>
        <w:t>s da</w:t>
      </w:r>
      <w:proofErr w:type="spellStart"/>
      <w:r w:rsidRPr="0013274A">
        <w:rPr>
          <w:rFonts w:ascii="Times New Roman" w:eastAsia="Calibri" w:hAnsi="Times New Roman" w:cs="Calibri"/>
          <w:color w:val="000000"/>
          <w:sz w:val="24"/>
          <w:szCs w:val="24"/>
          <w:u w:color="000000"/>
          <w:bdr w:val="nil"/>
          <w:lang w:eastAsia="lv-LV"/>
        </w:rPr>
        <w:t>ļas</w:t>
      </w:r>
      <w:proofErr w:type="spellEnd"/>
      <w:r w:rsidRPr="0013274A">
        <w:rPr>
          <w:rFonts w:ascii="Times New Roman" w:eastAsia="Calibri" w:hAnsi="Times New Roman" w:cs="Calibri"/>
          <w:color w:val="000000"/>
          <w:sz w:val="24"/>
          <w:szCs w:val="24"/>
          <w:u w:color="000000"/>
          <w:bdr w:val="nil"/>
          <w:lang w:eastAsia="lv-LV"/>
        </w:rPr>
        <w:t xml:space="preserve"> 1.punktu)</w:t>
      </w: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bCs/>
          <w:color w:val="000000"/>
          <w:sz w:val="28"/>
          <w:szCs w:val="28"/>
          <w:u w:color="000000"/>
          <w:bdr w:val="nil"/>
          <w:lang w:eastAsia="lv-LV"/>
        </w:rPr>
      </w:pPr>
      <w:r w:rsidRPr="0013274A">
        <w:rPr>
          <w:rFonts w:ascii="Times New Roman" w:eastAsia="Calibri" w:hAnsi="Times New Roman" w:cs="Calibri"/>
          <w:b/>
          <w:bCs/>
          <w:color w:val="000000"/>
          <w:sz w:val="28"/>
          <w:szCs w:val="28"/>
          <w:u w:color="000000"/>
          <w:bdr w:val="nil"/>
          <w:lang w:eastAsia="lv-LV"/>
        </w:rPr>
        <w:t>„</w:t>
      </w:r>
      <w:r w:rsidRPr="0013274A">
        <w:rPr>
          <w:rFonts w:ascii="Times New Roman" w:eastAsia="Calibri" w:hAnsi="Times New Roman" w:cs="Calibri"/>
          <w:b/>
          <w:bCs/>
          <w:color w:val="000000"/>
          <w:sz w:val="40"/>
          <w:szCs w:val="40"/>
          <w:u w:color="000000"/>
          <w:bdr w:val="nil"/>
          <w:lang w:eastAsia="lv-LV"/>
        </w:rPr>
        <w:t>Skaņas, gaismas un skatuves aprīkojuma noma Siguldas novada pašvaldības administrācijas un tās iestāžu vajadzībām</w:t>
      </w:r>
      <w:r w:rsidRPr="0013274A">
        <w:rPr>
          <w:rFonts w:ascii="Times New Roman" w:eastAsia="Calibri" w:hAnsi="Times New Roman" w:cs="Calibri"/>
          <w:b/>
          <w:bCs/>
          <w:color w:val="000000"/>
          <w:sz w:val="28"/>
          <w:szCs w:val="28"/>
          <w:u w:color="000000"/>
          <w:bdr w:val="nil"/>
          <w:lang w:eastAsia="lv-LV"/>
        </w:rPr>
        <w:t xml:space="preserve">” </w:t>
      </w: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(Identifikācijas Nr. SNP 2019/07/AK)</w:t>
      </w: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8"/>
          <w:szCs w:val="28"/>
          <w:u w:color="000000"/>
          <w:bdr w:val="nil"/>
          <w:lang w:eastAsia="lv-LV"/>
        </w:rPr>
      </w:pPr>
      <w:r w:rsidRPr="0013274A">
        <w:rPr>
          <w:rFonts w:ascii="Times New Roman" w:eastAsia="Calibri" w:hAnsi="Times New Roman" w:cs="Calibri"/>
          <w:color w:val="000000"/>
          <w:sz w:val="28"/>
          <w:szCs w:val="28"/>
          <w:u w:color="000000"/>
          <w:bdr w:val="nil"/>
          <w:lang w:eastAsia="lv-LV"/>
        </w:rPr>
        <w:t>NOLIKUMS</w:t>
      </w: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val="pt-PT" w:eastAsia="lv-LV"/>
        </w:rPr>
        <w:t>Siguldas novads</w:t>
      </w:r>
      <w:r w:rsidRPr="0013274A">
        <w:rPr>
          <w:rFonts w:ascii="Times New Roman" w:eastAsia="Calibri" w:hAnsi="Times New Roman" w:cs="Calibri"/>
          <w:color w:val="000000"/>
          <w:sz w:val="24"/>
          <w:szCs w:val="24"/>
          <w:u w:color="000000"/>
          <w:bdr w:val="nil"/>
          <w:lang w:val="pt-PT" w:eastAsia="lv-LV"/>
        </w:rPr>
        <w:tab/>
        <w:t>2019</w:t>
      </w:r>
    </w:p>
    <w:p w:rsidR="0013274A" w:rsidRPr="0013274A"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numPr>
          <w:ilvl w:val="0"/>
          <w:numId w:val="2"/>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sz w:val="24"/>
          <w:szCs w:val="24"/>
          <w:u w:color="000000"/>
          <w:bdr w:val="nil"/>
          <w:lang w:val="it-IT" w:eastAsia="lv-LV"/>
        </w:rPr>
      </w:pPr>
      <w:r w:rsidRPr="0013274A">
        <w:rPr>
          <w:rFonts w:ascii="Times New Roman" w:eastAsia="Calibri" w:hAnsi="Times New Roman" w:cs="Calibri"/>
          <w:b/>
          <w:bCs/>
          <w:caps/>
          <w:color w:val="000000"/>
          <w:sz w:val="24"/>
          <w:szCs w:val="24"/>
          <w:u w:color="000000"/>
          <w:bdr w:val="nil"/>
          <w:lang w:val="it-IT" w:eastAsia="lv-LV"/>
        </w:rPr>
        <w:lastRenderedPageBreak/>
        <w:t>Visp</w:t>
      </w:r>
      <w:r w:rsidRPr="0013274A">
        <w:rPr>
          <w:rFonts w:ascii="Times New Roman" w:eastAsia="Calibri" w:hAnsi="Times New Roman" w:cs="Calibri"/>
          <w:b/>
          <w:bCs/>
          <w:caps/>
          <w:color w:val="000000"/>
          <w:sz w:val="24"/>
          <w:szCs w:val="24"/>
          <w:u w:color="000000"/>
          <w:bdr w:val="nil"/>
          <w:lang w:eastAsia="lv-LV"/>
        </w:rPr>
        <w:t xml:space="preserve">ārīgā </w:t>
      </w:r>
      <w:r w:rsidRPr="0013274A">
        <w:rPr>
          <w:rFonts w:ascii="Times New Roman" w:eastAsia="Calibri" w:hAnsi="Times New Roman" w:cs="Calibri"/>
          <w:b/>
          <w:bCs/>
          <w:caps/>
          <w:color w:val="000000"/>
          <w:sz w:val="24"/>
          <w:szCs w:val="24"/>
          <w:u w:color="000000"/>
          <w:bdr w:val="nil"/>
          <w:lang w:val="en-US" w:eastAsia="lv-LV"/>
        </w:rPr>
        <w:t>inform</w:t>
      </w:r>
      <w:r w:rsidRPr="0013274A">
        <w:rPr>
          <w:rFonts w:ascii="Times New Roman" w:eastAsia="Calibri" w:hAnsi="Times New Roman" w:cs="Calibri"/>
          <w:b/>
          <w:bCs/>
          <w:caps/>
          <w:color w:val="000000"/>
          <w:sz w:val="24"/>
          <w:szCs w:val="24"/>
          <w:u w:color="000000"/>
          <w:bdr w:val="nil"/>
          <w:lang w:eastAsia="lv-LV"/>
        </w:rPr>
        <w:t>ācija</w:t>
      </w:r>
    </w:p>
    <w:p w:rsidR="0013274A" w:rsidRPr="0013274A" w:rsidRDefault="0013274A" w:rsidP="0013274A">
      <w:pPr>
        <w:pBdr>
          <w:top w:val="nil"/>
          <w:left w:val="nil"/>
          <w:bottom w:val="nil"/>
          <w:right w:val="nil"/>
          <w:between w:val="nil"/>
          <w:bar w:val="nil"/>
        </w:pBdr>
        <w:tabs>
          <w:tab w:val="left" w:pos="567"/>
          <w:tab w:val="center" w:pos="4153"/>
          <w:tab w:val="right" w:pos="8306"/>
        </w:tabs>
        <w:suppressAutoHyphens/>
        <w:spacing w:after="0" w:line="240" w:lineRule="auto"/>
        <w:jc w:val="both"/>
        <w:rPr>
          <w:rFonts w:ascii="Times New Roman" w:eastAsia="Times New Roman" w:hAnsi="Times New Roman" w:cs="Times New Roman"/>
          <w:b/>
          <w:bCs/>
          <w:caps/>
          <w:color w:val="000000"/>
          <w:sz w:val="24"/>
          <w:szCs w:val="24"/>
          <w:u w:color="000000"/>
          <w:bdr w:val="nil"/>
          <w:lang w:eastAsia="lv-LV"/>
        </w:rPr>
      </w:pPr>
    </w:p>
    <w:p w:rsidR="0013274A" w:rsidRPr="0013274A" w:rsidRDefault="0013274A" w:rsidP="0013274A">
      <w:pPr>
        <w:keepNext/>
        <w:numPr>
          <w:ilvl w:val="1"/>
          <w:numId w:val="4"/>
        </w:numPr>
        <w:pBdr>
          <w:top w:val="nil"/>
          <w:left w:val="nil"/>
          <w:bottom w:val="nil"/>
          <w:right w:val="nil"/>
          <w:between w:val="nil"/>
          <w:bar w:val="nil"/>
        </w:pBdr>
        <w:suppressAutoHyphens/>
        <w:spacing w:after="0" w:line="240" w:lineRule="auto"/>
        <w:jc w:val="both"/>
        <w:rPr>
          <w:rFonts w:ascii="Times New Roman" w:eastAsia="Calibri" w:hAnsi="Times New Roman" w:cs="Calibri"/>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Iepirkuma identifikācijas numurs</w:t>
      </w:r>
    </w:p>
    <w:p w:rsidR="0013274A" w:rsidRPr="0013274A" w:rsidRDefault="0013274A" w:rsidP="0013274A">
      <w:pPr>
        <w:pBdr>
          <w:top w:val="nil"/>
          <w:left w:val="nil"/>
          <w:bottom w:val="nil"/>
          <w:right w:val="nil"/>
          <w:between w:val="nil"/>
          <w:bar w:val="nil"/>
        </w:pBdr>
        <w:spacing w:before="120" w:after="120" w:line="240" w:lineRule="auto"/>
        <w:ind w:firstLine="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SNP 2019/07/AK</w:t>
      </w:r>
    </w:p>
    <w:p w:rsidR="0013274A" w:rsidRPr="0013274A" w:rsidRDefault="0013274A" w:rsidP="0013274A">
      <w:pPr>
        <w:keepNext/>
        <w:numPr>
          <w:ilvl w:val="1"/>
          <w:numId w:val="37"/>
        </w:numPr>
        <w:pBdr>
          <w:top w:val="nil"/>
          <w:left w:val="nil"/>
          <w:bottom w:val="nil"/>
          <w:right w:val="nil"/>
          <w:between w:val="nil"/>
          <w:bar w:val="nil"/>
        </w:pBdr>
        <w:tabs>
          <w:tab w:val="left" w:pos="709"/>
        </w:tabs>
        <w:suppressAutoHyphens/>
        <w:spacing w:after="0" w:line="240" w:lineRule="auto"/>
        <w:contextualSpacing/>
        <w:jc w:val="both"/>
        <w:rPr>
          <w:rFonts w:ascii="Times New Roman" w:eastAsia="Calibri" w:hAnsi="Times New Roman" w:cs="Calibri"/>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Pasūtītājs</w:t>
      </w:r>
    </w:p>
    <w:p w:rsidR="0013274A" w:rsidRPr="0013274A" w:rsidRDefault="0013274A" w:rsidP="0013274A">
      <w:pPr>
        <w:numPr>
          <w:ilvl w:val="2"/>
          <w:numId w:val="37"/>
        </w:numPr>
        <w:pBdr>
          <w:top w:val="nil"/>
          <w:left w:val="nil"/>
          <w:bottom w:val="nil"/>
          <w:right w:val="nil"/>
          <w:between w:val="nil"/>
          <w:bar w:val="nil"/>
        </w:pBdr>
        <w:tabs>
          <w:tab w:val="center" w:pos="993"/>
          <w:tab w:val="right" w:pos="9689"/>
        </w:tabs>
        <w:spacing w:before="120" w:after="120" w:line="240" w:lineRule="auto"/>
        <w:rPr>
          <w:rFonts w:ascii="Times New Roman" w:eastAsia="Calibri" w:hAnsi="Times New Roman" w:cs="Calibri"/>
          <w:b/>
          <w:bCs/>
          <w:color w:val="000000"/>
          <w:sz w:val="24"/>
          <w:szCs w:val="24"/>
          <w:u w:color="000000"/>
          <w:bdr w:val="nil"/>
          <w:lang w:val="pt-PT" w:eastAsia="lv-LV"/>
        </w:rPr>
      </w:pPr>
      <w:r w:rsidRPr="0013274A">
        <w:rPr>
          <w:rFonts w:ascii="Times New Roman" w:eastAsia="Calibri" w:hAnsi="Times New Roman" w:cs="Calibri"/>
          <w:b/>
          <w:bCs/>
          <w:color w:val="000000"/>
          <w:sz w:val="24"/>
          <w:szCs w:val="24"/>
          <w:u w:color="000000"/>
          <w:bdr w:val="nil"/>
          <w:lang w:val="pt-PT" w:eastAsia="lv-LV"/>
        </w:rPr>
        <w:t>Siguldas novada pa</w:t>
      </w:r>
      <w:proofErr w:type="spellStart"/>
      <w:r w:rsidRPr="0013274A">
        <w:rPr>
          <w:rFonts w:ascii="Times New Roman" w:eastAsia="Calibri" w:hAnsi="Times New Roman" w:cs="Calibri"/>
          <w:b/>
          <w:bCs/>
          <w:color w:val="000000"/>
          <w:sz w:val="24"/>
          <w:szCs w:val="24"/>
          <w:u w:color="000000"/>
          <w:bdr w:val="nil"/>
          <w:lang w:eastAsia="lv-LV"/>
        </w:rPr>
        <w:t>švaldība</w:t>
      </w:r>
      <w:proofErr w:type="spellEnd"/>
    </w:p>
    <w:p w:rsidR="0013274A" w:rsidRPr="0013274A"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ab/>
        <w:t xml:space="preserve">Pasūtītāja </w:t>
      </w:r>
      <w:proofErr w:type="spellStart"/>
      <w:r w:rsidRPr="0013274A">
        <w:rPr>
          <w:rFonts w:ascii="Times New Roman" w:eastAsia="Calibri" w:hAnsi="Times New Roman" w:cs="Calibri"/>
          <w:color w:val="000000"/>
          <w:sz w:val="24"/>
          <w:szCs w:val="24"/>
          <w:u w:color="000000"/>
          <w:bdr w:val="nil"/>
          <w:lang w:eastAsia="lv-LV"/>
        </w:rPr>
        <w:t>rekvizī</w:t>
      </w:r>
      <w:proofErr w:type="spellEnd"/>
      <w:r w:rsidRPr="0013274A">
        <w:rPr>
          <w:rFonts w:ascii="Times New Roman" w:eastAsia="Calibri" w:hAnsi="Times New Roman" w:cs="Calibri"/>
          <w:color w:val="000000"/>
          <w:sz w:val="24"/>
          <w:szCs w:val="24"/>
          <w:u w:color="000000"/>
          <w:bdr w:val="nil"/>
          <w:lang w:val="it-IT" w:eastAsia="lv-LV"/>
        </w:rPr>
        <w:t>ti:</w:t>
      </w:r>
      <w:r w:rsidRPr="0013274A">
        <w:rPr>
          <w:rFonts w:ascii="Times New Roman" w:eastAsia="Calibri" w:hAnsi="Times New Roman" w:cs="Calibri"/>
          <w:color w:val="000000"/>
          <w:sz w:val="24"/>
          <w:szCs w:val="24"/>
          <w:u w:color="000000"/>
          <w:bdr w:val="nil"/>
          <w:lang w:val="it-IT" w:eastAsia="lv-LV"/>
        </w:rPr>
        <w:tab/>
      </w:r>
      <w:r w:rsidRPr="0013274A">
        <w:rPr>
          <w:rFonts w:ascii="Times New Roman" w:eastAsia="Calibri" w:hAnsi="Times New Roman" w:cs="Calibri"/>
          <w:color w:val="000000"/>
          <w:sz w:val="24"/>
          <w:szCs w:val="24"/>
          <w:u w:color="000000"/>
          <w:bdr w:val="nil"/>
          <w:lang w:val="it-IT" w:eastAsia="lv-LV"/>
        </w:rPr>
        <w:tab/>
      </w:r>
      <w:r w:rsidRPr="0013274A">
        <w:rPr>
          <w:rFonts w:ascii="Times New Roman" w:eastAsia="Calibri" w:hAnsi="Times New Roman" w:cs="Calibri"/>
          <w:color w:val="000000"/>
          <w:sz w:val="24"/>
          <w:szCs w:val="24"/>
          <w:u w:color="000000"/>
          <w:bdr w:val="nil"/>
          <w:lang w:val="it-IT" w:eastAsia="lv-LV"/>
        </w:rPr>
        <w:tab/>
      </w:r>
      <w:r w:rsidRPr="0013274A">
        <w:rPr>
          <w:rFonts w:ascii="Times New Roman" w:eastAsia="Calibri" w:hAnsi="Times New Roman" w:cs="Calibri"/>
          <w:color w:val="000000"/>
          <w:sz w:val="24"/>
          <w:szCs w:val="24"/>
          <w:u w:color="000000"/>
          <w:bdr w:val="nil"/>
          <w:lang w:val="it-IT" w:eastAsia="lv-LV"/>
        </w:rPr>
        <w:tab/>
        <w:t>Darba laiki:</w:t>
      </w:r>
    </w:p>
    <w:p w:rsidR="0013274A" w:rsidRPr="0013274A" w:rsidRDefault="0013274A" w:rsidP="0013274A">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Pils iela 16, Siguldā</w:t>
      </w:r>
      <w:r w:rsidRPr="0013274A">
        <w:rPr>
          <w:rFonts w:ascii="Times New Roman" w:eastAsia="Calibri" w:hAnsi="Times New Roman" w:cs="Calibri"/>
          <w:color w:val="000000"/>
          <w:sz w:val="24"/>
          <w:szCs w:val="24"/>
          <w:u w:color="000000"/>
          <w:bdr w:val="nil"/>
          <w:lang w:val="de-DE" w:eastAsia="lv-LV"/>
        </w:rPr>
        <w:t>, LV-2150</w:t>
      </w:r>
      <w:r w:rsidRPr="0013274A">
        <w:rPr>
          <w:rFonts w:ascii="Times New Roman" w:eastAsia="Calibri" w:hAnsi="Times New Roman" w:cs="Calibri"/>
          <w:color w:val="000000"/>
          <w:sz w:val="24"/>
          <w:szCs w:val="24"/>
          <w:u w:color="000000"/>
          <w:bdr w:val="nil"/>
          <w:lang w:val="de-DE" w:eastAsia="lv-LV"/>
        </w:rPr>
        <w:tab/>
      </w:r>
      <w:r w:rsidRPr="0013274A">
        <w:rPr>
          <w:rFonts w:ascii="Times New Roman" w:eastAsia="Calibri" w:hAnsi="Times New Roman" w:cs="Calibri"/>
          <w:color w:val="000000"/>
          <w:sz w:val="24"/>
          <w:szCs w:val="24"/>
          <w:u w:color="000000"/>
          <w:bdr w:val="nil"/>
          <w:lang w:val="de-DE" w:eastAsia="lv-LV"/>
        </w:rPr>
        <w:tab/>
      </w:r>
      <w:proofErr w:type="spellStart"/>
      <w:r w:rsidRPr="0013274A">
        <w:rPr>
          <w:rFonts w:ascii="Times New Roman" w:eastAsia="Calibri" w:hAnsi="Times New Roman" w:cs="Calibri"/>
          <w:color w:val="000000"/>
          <w:sz w:val="24"/>
          <w:szCs w:val="24"/>
          <w:u w:color="000000"/>
          <w:bdr w:val="nil"/>
          <w:lang w:val="de-DE" w:eastAsia="lv-LV"/>
        </w:rPr>
        <w:t>Pirmdiena</w:t>
      </w:r>
      <w:proofErr w:type="spellEnd"/>
      <w:r w:rsidRPr="0013274A">
        <w:rPr>
          <w:rFonts w:ascii="Times New Roman" w:eastAsia="Calibri" w:hAnsi="Times New Roman" w:cs="Calibri"/>
          <w:color w:val="000000"/>
          <w:sz w:val="24"/>
          <w:szCs w:val="24"/>
          <w:u w:color="000000"/>
          <w:bdr w:val="nil"/>
          <w:lang w:val="de-DE" w:eastAsia="lv-LV"/>
        </w:rPr>
        <w:tab/>
        <w:t xml:space="preserve">8:00 </w:t>
      </w:r>
      <w:r w:rsidRPr="0013274A">
        <w:rPr>
          <w:rFonts w:ascii="Times New Roman" w:eastAsia="Calibri" w:hAnsi="Times New Roman" w:cs="Calibri"/>
          <w:color w:val="000000"/>
          <w:sz w:val="24"/>
          <w:szCs w:val="24"/>
          <w:u w:color="000000"/>
          <w:bdr w:val="nil"/>
          <w:lang w:eastAsia="lv-LV"/>
        </w:rPr>
        <w:t>– 13:00 14:00 – 18:00</w:t>
      </w:r>
    </w:p>
    <w:p w:rsidR="0013274A" w:rsidRPr="0013274A" w:rsidRDefault="0013274A" w:rsidP="0013274A">
      <w:pPr>
        <w:pBdr>
          <w:top w:val="nil"/>
          <w:left w:val="nil"/>
          <w:bottom w:val="nil"/>
          <w:right w:val="nil"/>
          <w:between w:val="nil"/>
          <w:bar w:val="nil"/>
        </w:pBdr>
        <w:spacing w:after="0" w:line="240" w:lineRule="auto"/>
        <w:ind w:left="709"/>
        <w:rPr>
          <w:rFonts w:ascii="Times New Roman" w:eastAsia="Times New Roman" w:hAnsi="Times New Roman" w:cs="Times New Roman"/>
          <w:color w:val="000000"/>
          <w:sz w:val="24"/>
          <w:szCs w:val="24"/>
          <w:u w:color="000000"/>
          <w:bdr w:val="nil"/>
          <w:lang w:eastAsia="lv-LV"/>
        </w:rPr>
      </w:pPr>
      <w:proofErr w:type="spellStart"/>
      <w:r w:rsidRPr="0013274A">
        <w:rPr>
          <w:rFonts w:ascii="Times New Roman" w:eastAsia="Calibri" w:hAnsi="Times New Roman" w:cs="Calibri"/>
          <w:color w:val="000000"/>
          <w:sz w:val="24"/>
          <w:szCs w:val="24"/>
          <w:u w:color="000000"/>
          <w:bdr w:val="nil"/>
          <w:lang w:eastAsia="lv-LV"/>
        </w:rPr>
        <w:t>Reģ</w:t>
      </w:r>
      <w:proofErr w:type="spellEnd"/>
      <w:r w:rsidRPr="0013274A">
        <w:rPr>
          <w:rFonts w:ascii="Times New Roman" w:eastAsia="Calibri" w:hAnsi="Times New Roman" w:cs="Calibri"/>
          <w:color w:val="000000"/>
          <w:sz w:val="24"/>
          <w:szCs w:val="24"/>
          <w:u w:color="000000"/>
          <w:bdr w:val="nil"/>
          <w:lang w:val="es-ES_tradnl" w:eastAsia="lv-LV"/>
        </w:rPr>
        <w:t>. Nr.90000048152</w:t>
      </w:r>
      <w:r w:rsidRPr="0013274A">
        <w:rPr>
          <w:rFonts w:ascii="Times New Roman" w:eastAsia="Calibri" w:hAnsi="Times New Roman" w:cs="Calibri"/>
          <w:color w:val="000000"/>
          <w:sz w:val="24"/>
          <w:szCs w:val="24"/>
          <w:u w:color="000000"/>
          <w:bdr w:val="nil"/>
          <w:lang w:val="es-ES_tradnl" w:eastAsia="lv-LV"/>
        </w:rPr>
        <w:tab/>
      </w:r>
      <w:r w:rsidRPr="0013274A">
        <w:rPr>
          <w:rFonts w:ascii="Times New Roman" w:eastAsia="Calibri" w:hAnsi="Times New Roman" w:cs="Calibri"/>
          <w:color w:val="000000"/>
          <w:sz w:val="24"/>
          <w:szCs w:val="24"/>
          <w:u w:color="000000"/>
          <w:bdr w:val="nil"/>
          <w:lang w:val="es-ES_tradnl" w:eastAsia="lv-LV"/>
        </w:rPr>
        <w:tab/>
      </w:r>
      <w:r w:rsidRPr="0013274A">
        <w:rPr>
          <w:rFonts w:ascii="Times New Roman" w:eastAsia="Calibri" w:hAnsi="Times New Roman" w:cs="Calibri"/>
          <w:color w:val="000000"/>
          <w:sz w:val="24"/>
          <w:szCs w:val="24"/>
          <w:u w:color="000000"/>
          <w:bdr w:val="nil"/>
          <w:lang w:val="es-ES_tradnl" w:eastAsia="lv-LV"/>
        </w:rPr>
        <w:tab/>
      </w:r>
      <w:r w:rsidRPr="0013274A">
        <w:rPr>
          <w:rFonts w:ascii="Times New Roman" w:eastAsia="Calibri" w:hAnsi="Times New Roman" w:cs="Calibri"/>
          <w:color w:val="000000"/>
          <w:sz w:val="24"/>
          <w:szCs w:val="24"/>
          <w:u w:color="000000"/>
          <w:bdr w:val="nil"/>
          <w:lang w:val="es-ES_tradnl" w:eastAsia="lv-LV"/>
        </w:rPr>
        <w:tab/>
      </w:r>
      <w:proofErr w:type="spellStart"/>
      <w:r w:rsidRPr="0013274A">
        <w:rPr>
          <w:rFonts w:ascii="Times New Roman" w:eastAsia="Calibri" w:hAnsi="Times New Roman" w:cs="Calibri"/>
          <w:color w:val="000000"/>
          <w:sz w:val="24"/>
          <w:szCs w:val="24"/>
          <w:u w:color="000000"/>
          <w:bdr w:val="nil"/>
          <w:lang w:val="es-ES_tradnl" w:eastAsia="lv-LV"/>
        </w:rPr>
        <w:t>Otrdiena</w:t>
      </w:r>
      <w:proofErr w:type="spellEnd"/>
      <w:r w:rsidRPr="0013274A">
        <w:rPr>
          <w:rFonts w:ascii="Times New Roman" w:eastAsia="Calibri" w:hAnsi="Times New Roman" w:cs="Calibri"/>
          <w:color w:val="000000"/>
          <w:sz w:val="24"/>
          <w:szCs w:val="24"/>
          <w:u w:color="000000"/>
          <w:bdr w:val="nil"/>
          <w:lang w:val="es-ES_tradnl" w:eastAsia="lv-LV"/>
        </w:rPr>
        <w:tab/>
        <w:t xml:space="preserve">8:00 </w:t>
      </w:r>
      <w:r w:rsidRPr="0013274A">
        <w:rPr>
          <w:rFonts w:ascii="Times New Roman" w:eastAsia="Calibri" w:hAnsi="Times New Roman" w:cs="Calibri"/>
          <w:color w:val="000000"/>
          <w:sz w:val="24"/>
          <w:szCs w:val="24"/>
          <w:u w:color="000000"/>
          <w:bdr w:val="nil"/>
          <w:lang w:eastAsia="lv-LV"/>
        </w:rPr>
        <w:t>– 13:00 14:00 – 17:00</w:t>
      </w:r>
    </w:p>
    <w:p w:rsidR="0013274A" w:rsidRPr="0013274A" w:rsidRDefault="0013274A" w:rsidP="0013274A">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lang w:eastAsia="lv-LV"/>
        </w:rPr>
      </w:pPr>
      <w:proofErr w:type="spellStart"/>
      <w:r w:rsidRPr="0013274A">
        <w:rPr>
          <w:rFonts w:ascii="Times New Roman" w:eastAsia="Calibri" w:hAnsi="Times New Roman" w:cs="Calibri"/>
          <w:color w:val="000000"/>
          <w:sz w:val="24"/>
          <w:szCs w:val="24"/>
          <w:u w:color="000000"/>
          <w:bdr w:val="nil"/>
          <w:lang w:val="en-US" w:eastAsia="lv-LV"/>
        </w:rPr>
        <w:t>Konts</w:t>
      </w:r>
      <w:proofErr w:type="spellEnd"/>
      <w:r w:rsidRPr="0013274A">
        <w:rPr>
          <w:rFonts w:ascii="Times New Roman" w:eastAsia="Calibri" w:hAnsi="Times New Roman" w:cs="Calibri"/>
          <w:color w:val="000000"/>
          <w:sz w:val="24"/>
          <w:szCs w:val="24"/>
          <w:u w:color="000000"/>
          <w:bdr w:val="nil"/>
          <w:lang w:val="en-US" w:eastAsia="lv-LV"/>
        </w:rPr>
        <w:t>: LV15UNLA0027800130404</w:t>
      </w:r>
      <w:r w:rsidRPr="0013274A">
        <w:rPr>
          <w:rFonts w:ascii="Times New Roman" w:eastAsia="Calibri" w:hAnsi="Times New Roman" w:cs="Calibri"/>
          <w:color w:val="000000"/>
          <w:sz w:val="24"/>
          <w:szCs w:val="24"/>
          <w:u w:color="000000"/>
          <w:bdr w:val="nil"/>
          <w:lang w:val="en-US" w:eastAsia="lv-LV"/>
        </w:rPr>
        <w:tab/>
      </w:r>
      <w:r w:rsidRPr="0013274A">
        <w:rPr>
          <w:rFonts w:ascii="Times New Roman" w:eastAsia="Calibri" w:hAnsi="Times New Roman" w:cs="Calibri"/>
          <w:color w:val="000000"/>
          <w:sz w:val="24"/>
          <w:szCs w:val="24"/>
          <w:u w:color="000000"/>
          <w:bdr w:val="nil"/>
          <w:lang w:val="en-US" w:eastAsia="lv-LV"/>
        </w:rPr>
        <w:tab/>
        <w:t>Tre</w:t>
      </w:r>
      <w:r w:rsidRPr="0013274A">
        <w:rPr>
          <w:rFonts w:ascii="Times New Roman" w:eastAsia="Calibri" w:hAnsi="Times New Roman" w:cs="Calibri"/>
          <w:color w:val="000000"/>
          <w:sz w:val="24"/>
          <w:szCs w:val="24"/>
          <w:u w:color="000000"/>
          <w:bdr w:val="nil"/>
          <w:lang w:eastAsia="lv-LV"/>
        </w:rPr>
        <w:t>š</w:t>
      </w:r>
      <w:proofErr w:type="spellStart"/>
      <w:r w:rsidRPr="0013274A">
        <w:rPr>
          <w:rFonts w:ascii="Times New Roman" w:eastAsia="Calibri" w:hAnsi="Times New Roman" w:cs="Calibri"/>
          <w:color w:val="000000"/>
          <w:sz w:val="24"/>
          <w:szCs w:val="24"/>
          <w:u w:color="000000"/>
          <w:bdr w:val="nil"/>
          <w:lang w:val="de-DE" w:eastAsia="lv-LV"/>
        </w:rPr>
        <w:t>diena</w:t>
      </w:r>
      <w:proofErr w:type="spellEnd"/>
      <w:r w:rsidRPr="0013274A">
        <w:rPr>
          <w:rFonts w:ascii="Times New Roman" w:eastAsia="Calibri" w:hAnsi="Times New Roman" w:cs="Calibri"/>
          <w:color w:val="000000"/>
          <w:sz w:val="24"/>
          <w:szCs w:val="24"/>
          <w:u w:color="000000"/>
          <w:bdr w:val="nil"/>
          <w:lang w:val="de-DE" w:eastAsia="lv-LV"/>
        </w:rPr>
        <w:tab/>
        <w:t xml:space="preserve">8:00 </w:t>
      </w:r>
      <w:r w:rsidRPr="0013274A">
        <w:rPr>
          <w:rFonts w:ascii="Times New Roman" w:eastAsia="Calibri" w:hAnsi="Times New Roman" w:cs="Calibri"/>
          <w:color w:val="000000"/>
          <w:sz w:val="24"/>
          <w:szCs w:val="24"/>
          <w:u w:color="000000"/>
          <w:bdr w:val="nil"/>
          <w:lang w:eastAsia="lv-LV"/>
        </w:rPr>
        <w:t>– 13:00 14:00 – 17:00</w:t>
      </w:r>
    </w:p>
    <w:p w:rsidR="0013274A" w:rsidRPr="0013274A" w:rsidRDefault="0013274A" w:rsidP="0013274A">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Tālr. Nr.67970844</w:t>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t>Ceturtdiena</w:t>
      </w:r>
      <w:r w:rsidRPr="0013274A">
        <w:rPr>
          <w:rFonts w:ascii="Times New Roman" w:eastAsia="Calibri" w:hAnsi="Times New Roman" w:cs="Calibri"/>
          <w:color w:val="000000"/>
          <w:sz w:val="24"/>
          <w:szCs w:val="24"/>
          <w:u w:color="000000"/>
          <w:bdr w:val="nil"/>
          <w:lang w:eastAsia="lv-LV"/>
        </w:rPr>
        <w:tab/>
        <w:t xml:space="preserve">8:00 – 13:00 14:00 – 18:00 </w:t>
      </w:r>
    </w:p>
    <w:p w:rsidR="0013274A" w:rsidRPr="0013274A" w:rsidRDefault="0013274A" w:rsidP="0013274A">
      <w:pPr>
        <w:pBdr>
          <w:top w:val="nil"/>
          <w:left w:val="nil"/>
          <w:bottom w:val="nil"/>
          <w:right w:val="nil"/>
          <w:between w:val="nil"/>
          <w:bar w:val="nil"/>
        </w:pBdr>
        <w:spacing w:after="0" w:line="240" w:lineRule="auto"/>
        <w:ind w:firstLine="720"/>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val="nl-NL" w:eastAsia="lv-LV"/>
        </w:rPr>
        <w:t xml:space="preserve">Faksa Nr.67971371 </w:t>
      </w:r>
      <w:r w:rsidRPr="0013274A">
        <w:rPr>
          <w:rFonts w:ascii="Times New Roman" w:eastAsia="Calibri" w:hAnsi="Times New Roman" w:cs="Calibri"/>
          <w:color w:val="000000"/>
          <w:sz w:val="24"/>
          <w:szCs w:val="24"/>
          <w:u w:color="000000"/>
          <w:bdr w:val="nil"/>
          <w:lang w:val="nl-NL" w:eastAsia="lv-LV"/>
        </w:rPr>
        <w:tab/>
      </w:r>
      <w:r w:rsidRPr="0013274A">
        <w:rPr>
          <w:rFonts w:ascii="Times New Roman" w:eastAsia="Calibri" w:hAnsi="Times New Roman" w:cs="Calibri"/>
          <w:color w:val="000000"/>
          <w:sz w:val="24"/>
          <w:szCs w:val="24"/>
          <w:u w:color="000000"/>
          <w:bdr w:val="nil"/>
          <w:lang w:val="nl-NL" w:eastAsia="lv-LV"/>
        </w:rPr>
        <w:tab/>
      </w:r>
      <w:r w:rsidRPr="0013274A">
        <w:rPr>
          <w:rFonts w:ascii="Times New Roman" w:eastAsia="Calibri" w:hAnsi="Times New Roman" w:cs="Calibri"/>
          <w:color w:val="000000"/>
          <w:sz w:val="24"/>
          <w:szCs w:val="24"/>
          <w:u w:color="000000"/>
          <w:bdr w:val="nil"/>
          <w:lang w:val="nl-NL" w:eastAsia="lv-LV"/>
        </w:rPr>
        <w:tab/>
      </w:r>
      <w:r w:rsidRPr="0013274A">
        <w:rPr>
          <w:rFonts w:ascii="Times New Roman" w:eastAsia="Calibri" w:hAnsi="Times New Roman" w:cs="Calibri"/>
          <w:color w:val="000000"/>
          <w:sz w:val="24"/>
          <w:szCs w:val="24"/>
          <w:u w:color="000000"/>
          <w:bdr w:val="nil"/>
          <w:lang w:val="nl-NL" w:eastAsia="lv-LV"/>
        </w:rPr>
        <w:tab/>
        <w:t>Piektdiena</w:t>
      </w:r>
      <w:r w:rsidRPr="0013274A">
        <w:rPr>
          <w:rFonts w:ascii="Times New Roman" w:eastAsia="Calibri" w:hAnsi="Times New Roman" w:cs="Calibri"/>
          <w:color w:val="000000"/>
          <w:sz w:val="24"/>
          <w:szCs w:val="24"/>
          <w:u w:color="000000"/>
          <w:bdr w:val="nil"/>
          <w:lang w:val="nl-NL" w:eastAsia="lv-LV"/>
        </w:rPr>
        <w:tab/>
        <w:t xml:space="preserve">8:00 </w:t>
      </w:r>
      <w:r w:rsidRPr="0013274A">
        <w:rPr>
          <w:rFonts w:ascii="Times New Roman" w:eastAsia="Calibri" w:hAnsi="Times New Roman" w:cs="Calibri"/>
          <w:color w:val="000000"/>
          <w:sz w:val="24"/>
          <w:szCs w:val="24"/>
          <w:u w:color="000000"/>
          <w:bdr w:val="nil"/>
          <w:lang w:eastAsia="lv-LV"/>
        </w:rPr>
        <w:t xml:space="preserve">– 14:00     </w:t>
      </w:r>
    </w:p>
    <w:p w:rsidR="0013274A" w:rsidRPr="0013274A" w:rsidRDefault="0013274A" w:rsidP="0013274A">
      <w:pPr>
        <w:pBdr>
          <w:top w:val="nil"/>
          <w:left w:val="nil"/>
          <w:bottom w:val="nil"/>
          <w:right w:val="nil"/>
          <w:between w:val="nil"/>
          <w:bar w:val="nil"/>
        </w:pBdr>
        <w:spacing w:before="120" w:after="120" w:line="240" w:lineRule="auto"/>
        <w:ind w:firstLine="720"/>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val="it-IT" w:eastAsia="lv-LV"/>
        </w:rPr>
        <w:t xml:space="preserve">e-pasta adrese: </w:t>
      </w:r>
      <w:r w:rsidRPr="0013274A">
        <w:rPr>
          <w:rFonts w:ascii="Times New Roman" w:eastAsia="Calibri" w:hAnsi="Times New Roman" w:cs="Times New Roman"/>
          <w:color w:val="0563C1"/>
          <w:sz w:val="24"/>
          <w:szCs w:val="24"/>
          <w:u w:val="single" w:color="0563C1"/>
          <w:bdr w:val="nil"/>
          <w:lang w:eastAsia="lv-LV"/>
        </w:rPr>
        <w:fldChar w:fldCharType="begin"/>
      </w:r>
      <w:r w:rsidRPr="0013274A">
        <w:rPr>
          <w:rFonts w:ascii="Times New Roman" w:eastAsia="Calibri" w:hAnsi="Times New Roman" w:cs="Times New Roman"/>
          <w:color w:val="0563C1"/>
          <w:sz w:val="24"/>
          <w:szCs w:val="24"/>
          <w:u w:val="single" w:color="0563C1"/>
          <w:bdr w:val="nil"/>
          <w:lang w:eastAsia="lv-LV"/>
        </w:rPr>
        <w:instrText xml:space="preserve"> HYPERLINK "mailto:pasts@sigulda.lv"</w:instrText>
      </w:r>
      <w:r w:rsidRPr="0013274A">
        <w:rPr>
          <w:rFonts w:ascii="Times New Roman" w:eastAsia="Calibri" w:hAnsi="Times New Roman" w:cs="Times New Roman"/>
          <w:color w:val="0563C1"/>
          <w:sz w:val="24"/>
          <w:szCs w:val="24"/>
          <w:u w:val="single" w:color="0563C1"/>
          <w:bdr w:val="nil"/>
          <w:lang w:eastAsia="lv-LV"/>
        </w:rPr>
        <w:fldChar w:fldCharType="separate"/>
      </w:r>
      <w:r w:rsidRPr="0013274A">
        <w:rPr>
          <w:rFonts w:ascii="Times New Roman" w:eastAsia="Calibri" w:hAnsi="Times New Roman" w:cs="Times New Roman"/>
          <w:color w:val="0563C1"/>
          <w:sz w:val="24"/>
          <w:szCs w:val="24"/>
          <w:u w:val="single" w:color="0563C1"/>
          <w:bdr w:val="nil"/>
          <w:lang w:val="pt-PT" w:eastAsia="lv-LV"/>
        </w:rPr>
        <w:t>pasts@sigulda.lv</w:t>
      </w:r>
      <w:r w:rsidRPr="0013274A">
        <w:rPr>
          <w:rFonts w:ascii="Calibri" w:eastAsia="Calibri" w:hAnsi="Calibri" w:cs="Calibri"/>
          <w:color w:val="000000"/>
          <w:u w:color="000000"/>
          <w:bdr w:val="nil"/>
          <w:lang w:eastAsia="lv-LV"/>
        </w:rPr>
        <w:fldChar w:fldCharType="end"/>
      </w:r>
      <w:r w:rsidRPr="0013274A">
        <w:rPr>
          <w:rFonts w:ascii="Times New Roman" w:eastAsia="Calibri" w:hAnsi="Times New Roman" w:cs="Calibri"/>
          <w:color w:val="000000"/>
          <w:sz w:val="24"/>
          <w:szCs w:val="24"/>
          <w:u w:color="000000"/>
          <w:bdr w:val="nil"/>
          <w:lang w:eastAsia="lv-LV"/>
        </w:rPr>
        <w:t xml:space="preserve"> </w:t>
      </w:r>
    </w:p>
    <w:p w:rsidR="0013274A" w:rsidRPr="0013274A" w:rsidRDefault="0013274A" w:rsidP="0013274A">
      <w:pPr>
        <w:numPr>
          <w:ilvl w:val="2"/>
          <w:numId w:val="37"/>
        </w:numPr>
        <w:pBdr>
          <w:top w:val="nil"/>
          <w:left w:val="nil"/>
          <w:bottom w:val="nil"/>
          <w:right w:val="nil"/>
          <w:between w:val="nil"/>
          <w:bar w:val="nil"/>
        </w:pBdr>
        <w:spacing w:after="120" w:line="240" w:lineRule="auto"/>
        <w:contextualSpacing/>
        <w:jc w:val="both"/>
        <w:rPr>
          <w:rFonts w:ascii="Times New Roman" w:eastAsia="Calibri" w:hAnsi="Times New Roman" w:cs="Calibri"/>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Iepirkuma komisijas izveidošanas pamatojums:</w:t>
      </w:r>
    </w:p>
    <w:p w:rsidR="0013274A" w:rsidRPr="0013274A" w:rsidRDefault="0013274A" w:rsidP="0013274A">
      <w:pPr>
        <w:pBdr>
          <w:top w:val="nil"/>
          <w:left w:val="nil"/>
          <w:bottom w:val="nil"/>
          <w:right w:val="nil"/>
          <w:between w:val="nil"/>
          <w:bar w:val="nil"/>
        </w:pBdr>
        <w:spacing w:after="0" w:line="240" w:lineRule="auto"/>
        <w:ind w:left="432"/>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Iepirkuma komisijas priekšsēdētāja</w:t>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t>Inga Zālīte</w:t>
      </w:r>
    </w:p>
    <w:p w:rsidR="0013274A" w:rsidRPr="0013274A" w:rsidRDefault="0013274A" w:rsidP="0013274A">
      <w:pPr>
        <w:pBdr>
          <w:top w:val="nil"/>
          <w:left w:val="nil"/>
          <w:bottom w:val="nil"/>
          <w:right w:val="nil"/>
          <w:between w:val="nil"/>
          <w:bar w:val="nil"/>
        </w:pBdr>
        <w:spacing w:after="0" w:line="240" w:lineRule="auto"/>
        <w:ind w:left="432"/>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Iepirkuma komisijas priekšsēdētājas vietniece </w:t>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t xml:space="preserve">Rudīte </w:t>
      </w:r>
      <w:proofErr w:type="spellStart"/>
      <w:r w:rsidRPr="0013274A">
        <w:rPr>
          <w:rFonts w:ascii="Times New Roman" w:eastAsia="Calibri" w:hAnsi="Times New Roman" w:cs="Calibri"/>
          <w:color w:val="000000"/>
          <w:sz w:val="24"/>
          <w:szCs w:val="24"/>
          <w:u w:color="000000"/>
          <w:bdr w:val="nil"/>
          <w:lang w:eastAsia="lv-LV"/>
        </w:rPr>
        <w:t>Bete</w:t>
      </w:r>
      <w:proofErr w:type="spellEnd"/>
    </w:p>
    <w:p w:rsidR="0013274A" w:rsidRPr="0013274A" w:rsidRDefault="0013274A" w:rsidP="0013274A">
      <w:pPr>
        <w:pBdr>
          <w:top w:val="nil"/>
          <w:left w:val="nil"/>
          <w:bottom w:val="nil"/>
          <w:right w:val="nil"/>
          <w:between w:val="nil"/>
          <w:bar w:val="nil"/>
        </w:pBdr>
        <w:spacing w:after="0" w:line="240" w:lineRule="auto"/>
        <w:ind w:left="432"/>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Komisijas locekļi</w:t>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r>
      <w:r w:rsidRPr="0013274A">
        <w:rPr>
          <w:rFonts w:ascii="Times New Roman" w:eastAsia="Calibri" w:hAnsi="Times New Roman" w:cs="Calibri"/>
          <w:color w:val="000000"/>
          <w:sz w:val="24"/>
          <w:szCs w:val="24"/>
          <w:u w:color="000000"/>
          <w:bdr w:val="nil"/>
          <w:lang w:eastAsia="lv-LV"/>
        </w:rPr>
        <w:tab/>
        <w:t xml:space="preserve">Anita </w:t>
      </w:r>
      <w:proofErr w:type="spellStart"/>
      <w:r w:rsidRPr="0013274A">
        <w:rPr>
          <w:rFonts w:ascii="Times New Roman" w:eastAsia="Calibri" w:hAnsi="Times New Roman" w:cs="Calibri"/>
          <w:color w:val="000000"/>
          <w:sz w:val="24"/>
          <w:szCs w:val="24"/>
          <w:u w:color="000000"/>
          <w:bdr w:val="nil"/>
          <w:lang w:eastAsia="lv-LV"/>
        </w:rPr>
        <w:t>Strautmane</w:t>
      </w:r>
      <w:proofErr w:type="spellEnd"/>
    </w:p>
    <w:p w:rsidR="0013274A" w:rsidRPr="0013274A" w:rsidRDefault="0013274A" w:rsidP="0013274A">
      <w:pPr>
        <w:pBdr>
          <w:top w:val="nil"/>
          <w:left w:val="nil"/>
          <w:bottom w:val="nil"/>
          <w:right w:val="nil"/>
          <w:between w:val="nil"/>
          <w:bar w:val="nil"/>
        </w:pBdr>
        <w:spacing w:after="0" w:line="240" w:lineRule="auto"/>
        <w:ind w:left="432"/>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t>L</w:t>
      </w:r>
      <w:r w:rsidRPr="0013274A">
        <w:rPr>
          <w:rFonts w:ascii="Times New Roman" w:eastAsia="Calibri" w:hAnsi="Times New Roman" w:cs="Calibri"/>
          <w:color w:val="000000"/>
          <w:sz w:val="24"/>
          <w:szCs w:val="24"/>
          <w:u w:color="000000"/>
          <w:bdr w:val="nil"/>
          <w:lang w:eastAsia="lv-LV"/>
        </w:rPr>
        <w:t>īga Landsberga</w:t>
      </w:r>
    </w:p>
    <w:p w:rsidR="0013274A" w:rsidRPr="0013274A" w:rsidRDefault="0013274A" w:rsidP="0013274A">
      <w:pPr>
        <w:pBdr>
          <w:top w:val="nil"/>
          <w:left w:val="nil"/>
          <w:bottom w:val="nil"/>
          <w:right w:val="nil"/>
          <w:between w:val="nil"/>
          <w:bar w:val="nil"/>
        </w:pBdr>
        <w:spacing w:after="0" w:line="240" w:lineRule="auto"/>
        <w:ind w:left="432"/>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r>
      <w:r w:rsidRPr="0013274A">
        <w:rPr>
          <w:rFonts w:ascii="Times New Roman" w:eastAsia="Times New Roman" w:hAnsi="Times New Roman" w:cs="Times New Roman"/>
          <w:color w:val="000000"/>
          <w:sz w:val="24"/>
          <w:szCs w:val="24"/>
          <w:u w:color="000000"/>
          <w:bdr w:val="nil"/>
          <w:lang w:eastAsia="lv-LV"/>
        </w:rPr>
        <w:tab/>
        <w:t>Andis Ozoli</w:t>
      </w:r>
      <w:r w:rsidRPr="0013274A">
        <w:rPr>
          <w:rFonts w:ascii="Times New Roman" w:eastAsia="Calibri" w:hAnsi="Times New Roman" w:cs="Calibri"/>
          <w:color w:val="000000"/>
          <w:sz w:val="24"/>
          <w:szCs w:val="24"/>
          <w:u w:color="000000"/>
          <w:bdr w:val="nil"/>
          <w:lang w:eastAsia="lv-LV"/>
        </w:rPr>
        <w:t>ņš</w:t>
      </w:r>
    </w:p>
    <w:p w:rsidR="0013274A" w:rsidRPr="0013274A" w:rsidRDefault="0013274A" w:rsidP="0013274A">
      <w:pPr>
        <w:pBdr>
          <w:top w:val="nil"/>
          <w:left w:val="nil"/>
          <w:bottom w:val="nil"/>
          <w:right w:val="nil"/>
          <w:between w:val="nil"/>
          <w:bar w:val="nil"/>
        </w:pBdr>
        <w:spacing w:after="0" w:line="240" w:lineRule="auto"/>
        <w:ind w:left="6192" w:firstLine="288"/>
        <w:jc w:val="both"/>
        <w:rPr>
          <w:rFonts w:ascii="Times New Roman" w:eastAsia="Times New Roman" w:hAnsi="Times New Roman" w:cs="Times New Roman"/>
          <w:i/>
          <w:iCs/>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Signe </w:t>
      </w:r>
      <w:proofErr w:type="spellStart"/>
      <w:r w:rsidRPr="0013274A">
        <w:rPr>
          <w:rFonts w:ascii="Times New Roman" w:eastAsia="Calibri" w:hAnsi="Times New Roman" w:cs="Calibri"/>
          <w:color w:val="000000"/>
          <w:sz w:val="24"/>
          <w:szCs w:val="24"/>
          <w:u w:color="000000"/>
          <w:bdr w:val="nil"/>
          <w:lang w:eastAsia="lv-LV"/>
        </w:rPr>
        <w:t>Pavasare</w:t>
      </w:r>
      <w:proofErr w:type="spellEnd"/>
    </w:p>
    <w:p w:rsidR="0013274A" w:rsidRPr="0013274A" w:rsidRDefault="0013274A" w:rsidP="0013274A">
      <w:pPr>
        <w:pBdr>
          <w:top w:val="nil"/>
          <w:left w:val="nil"/>
          <w:bottom w:val="nil"/>
          <w:right w:val="nil"/>
          <w:between w:val="nil"/>
          <w:bar w:val="nil"/>
        </w:pBdr>
        <w:spacing w:after="0" w:line="240" w:lineRule="auto"/>
        <w:ind w:left="432"/>
        <w:jc w:val="both"/>
        <w:rPr>
          <w:rFonts w:ascii="Times New Roman" w:eastAsia="Times New Roman" w:hAnsi="Times New Roman" w:cs="Times New Roman"/>
          <w:i/>
          <w:iCs/>
          <w:color w:val="FF0000"/>
          <w:sz w:val="24"/>
          <w:szCs w:val="24"/>
          <w:u w:color="FF0000"/>
          <w:bdr w:val="nil"/>
          <w:lang w:eastAsia="lv-LV"/>
        </w:rPr>
      </w:pPr>
      <w:r w:rsidRPr="0013274A">
        <w:rPr>
          <w:rFonts w:ascii="Times New Roman" w:eastAsia="Calibri" w:hAnsi="Times New Roman" w:cs="Calibri"/>
          <w:color w:val="000000"/>
          <w:sz w:val="24"/>
          <w:szCs w:val="24"/>
          <w:u w:color="000000"/>
          <w:bdr w:val="nil"/>
          <w:lang w:eastAsia="lv-LV"/>
        </w:rPr>
        <w:t xml:space="preserve">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veiktas izmaiņas komisijas sastāvā 17.01.2019. ar Siguldas novada pašvaldības domes sēdes lēmumu (protokols Nr. 2, §19). </w:t>
      </w:r>
    </w:p>
    <w:p w:rsidR="0013274A" w:rsidRPr="0013274A" w:rsidRDefault="0013274A" w:rsidP="0013274A">
      <w:pPr>
        <w:numPr>
          <w:ilvl w:val="2"/>
          <w:numId w:val="37"/>
        </w:numPr>
        <w:pBdr>
          <w:top w:val="nil"/>
          <w:left w:val="nil"/>
          <w:bottom w:val="nil"/>
          <w:right w:val="nil"/>
          <w:between w:val="nil"/>
          <w:bar w:val="nil"/>
        </w:pBdr>
        <w:spacing w:before="120" w:after="120" w:line="240" w:lineRule="auto"/>
        <w:rPr>
          <w:rFonts w:ascii="Times New Roman" w:eastAsia="Calibri" w:hAnsi="Times New Roman" w:cs="Calibri"/>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 xml:space="preserve">Kontaktpersonas: </w:t>
      </w:r>
    </w:p>
    <w:p w:rsidR="0013274A" w:rsidRPr="0013274A" w:rsidRDefault="0013274A" w:rsidP="0013274A">
      <w:pPr>
        <w:pBdr>
          <w:top w:val="nil"/>
          <w:left w:val="nil"/>
          <w:bottom w:val="nil"/>
          <w:right w:val="nil"/>
          <w:between w:val="nil"/>
          <w:bar w:val="nil"/>
        </w:pBdr>
        <w:spacing w:after="0" w:line="240" w:lineRule="auto"/>
        <w:ind w:left="270" w:firstLine="45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1.2.3.1. par iepirkuma procedūru:</w:t>
      </w:r>
    </w:p>
    <w:p w:rsidR="0013274A" w:rsidRPr="0013274A" w:rsidRDefault="0013274A" w:rsidP="0013274A">
      <w:pPr>
        <w:pBdr>
          <w:top w:val="nil"/>
          <w:left w:val="nil"/>
          <w:bottom w:val="nil"/>
          <w:right w:val="nil"/>
          <w:between w:val="nil"/>
          <w:bar w:val="nil"/>
        </w:pBdr>
        <w:spacing w:after="120"/>
        <w:ind w:left="284"/>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Līga Landsberga, tālruņa nr.67800949, e-pasta adrese: </w:t>
      </w:r>
      <w:hyperlink r:id="rId9" w:history="1">
        <w:r w:rsidRPr="0013274A">
          <w:rPr>
            <w:rFonts w:ascii="Times New Roman" w:eastAsia="Calibri" w:hAnsi="Times New Roman" w:cs="Times New Roman"/>
            <w:color w:val="0563C1"/>
            <w:sz w:val="24"/>
            <w:szCs w:val="24"/>
            <w:u w:val="single" w:color="0563C1"/>
            <w:bdr w:val="nil"/>
            <w:lang w:eastAsia="lv-LV"/>
          </w:rPr>
          <w:t>liga.landsberga@sigulda.lv</w:t>
        </w:r>
      </w:hyperlink>
      <w:r w:rsidRPr="0013274A">
        <w:rPr>
          <w:rFonts w:ascii="Times New Roman" w:eastAsia="Calibri" w:hAnsi="Times New Roman" w:cs="Calibri"/>
          <w:color w:val="000000"/>
          <w:sz w:val="24"/>
          <w:szCs w:val="24"/>
          <w:u w:color="000000"/>
          <w:bdr w:val="nil"/>
          <w:lang w:eastAsia="lv-LV"/>
        </w:rPr>
        <w:t xml:space="preserve"> </w:t>
      </w:r>
    </w:p>
    <w:p w:rsidR="0013274A" w:rsidRPr="0013274A" w:rsidRDefault="0013274A" w:rsidP="0013274A">
      <w:pPr>
        <w:numPr>
          <w:ilvl w:val="3"/>
          <w:numId w:val="36"/>
        </w:numPr>
        <w:pBdr>
          <w:top w:val="nil"/>
          <w:left w:val="nil"/>
          <w:bottom w:val="nil"/>
          <w:right w:val="nil"/>
          <w:between w:val="nil"/>
          <w:bar w:val="nil"/>
        </w:pBdr>
        <w:spacing w:before="120" w:after="120" w:line="240" w:lineRule="auto"/>
        <w:ind w:left="1560" w:hanging="851"/>
        <w:contextualSpacing/>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par tehniskajām specifikācijām:</w:t>
      </w:r>
    </w:p>
    <w:p w:rsidR="0013274A" w:rsidRPr="0013274A" w:rsidRDefault="0013274A" w:rsidP="0013274A">
      <w:pPr>
        <w:pBdr>
          <w:top w:val="nil"/>
          <w:left w:val="nil"/>
          <w:bottom w:val="nil"/>
          <w:right w:val="nil"/>
          <w:between w:val="nil"/>
          <w:bar w:val="nil"/>
        </w:pBdr>
        <w:spacing w:before="120" w:after="120"/>
        <w:ind w:left="284"/>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Aļiks Bondars </w:t>
      </w:r>
      <w:r w:rsidR="00951F80">
        <w:rPr>
          <w:rFonts w:ascii="Times New Roman" w:eastAsia="Calibri" w:hAnsi="Times New Roman" w:cs="Calibri"/>
          <w:color w:val="000000"/>
          <w:sz w:val="24"/>
          <w:szCs w:val="24"/>
          <w:u w:color="000000"/>
          <w:bdr w:val="nil"/>
          <w:lang w:eastAsia="lv-LV"/>
        </w:rPr>
        <w:t>t</w:t>
      </w:r>
      <w:r w:rsidRPr="0013274A">
        <w:rPr>
          <w:rFonts w:ascii="Times New Roman" w:eastAsia="Calibri" w:hAnsi="Times New Roman" w:cs="Calibri"/>
          <w:color w:val="000000"/>
          <w:sz w:val="24"/>
          <w:szCs w:val="24"/>
          <w:u w:color="000000"/>
          <w:bdr w:val="nil"/>
          <w:lang w:eastAsia="lv-LV"/>
        </w:rPr>
        <w:t xml:space="preserve">ālruņa nr.29118836, e-pasta adrese: </w:t>
      </w:r>
      <w:r w:rsidRPr="0013274A">
        <w:rPr>
          <w:rFonts w:ascii="Times New Roman" w:eastAsia="Calibri" w:hAnsi="Times New Roman" w:cs="Calibri"/>
          <w:color w:val="2F5496" w:themeColor="accent1" w:themeShade="BF"/>
          <w:sz w:val="24"/>
          <w:szCs w:val="24"/>
          <w:u w:val="single"/>
          <w:bdr w:val="nil"/>
          <w:lang w:eastAsia="lv-LV"/>
        </w:rPr>
        <w:t>aleksis.bondars@sigulda.lv</w:t>
      </w:r>
    </w:p>
    <w:p w:rsidR="0013274A" w:rsidRPr="0013274A" w:rsidRDefault="0013274A" w:rsidP="0013274A">
      <w:pPr>
        <w:pBdr>
          <w:top w:val="nil"/>
          <w:left w:val="nil"/>
          <w:bottom w:val="nil"/>
          <w:right w:val="nil"/>
          <w:between w:val="nil"/>
          <w:bar w:val="nil"/>
        </w:pBdr>
        <w:tabs>
          <w:tab w:val="center" w:pos="4153"/>
          <w:tab w:val="right" w:pos="8306"/>
        </w:tabs>
        <w:suppressAutoHyphens/>
        <w:spacing w:after="0" w:line="240" w:lineRule="auto"/>
        <w:jc w:val="both"/>
        <w:rPr>
          <w:rFonts w:ascii="Times New Roman" w:eastAsia="Calibri" w:hAnsi="Times New Roman" w:cs="Calibri"/>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1.3.Iepirkuma priekšmets</w:t>
      </w:r>
    </w:p>
    <w:p w:rsidR="0013274A" w:rsidRPr="0013274A" w:rsidRDefault="0013274A" w:rsidP="0013274A">
      <w:p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bookmarkStart w:id="0" w:name="_Hlk511117949"/>
      <w:r w:rsidRPr="0013274A">
        <w:rPr>
          <w:rFonts w:ascii="Times New Roman" w:eastAsia="Calibri" w:hAnsi="Times New Roman" w:cs="Calibri"/>
          <w:color w:val="000000"/>
          <w:sz w:val="24"/>
          <w:szCs w:val="24"/>
          <w:u w:color="000000"/>
          <w:bdr w:val="nil"/>
          <w:lang w:eastAsia="lv-LV"/>
        </w:rPr>
        <w:t>Iepirkuma priekšmets ir skaņas, gaismas un skatuves aprīkojuma noma Siguldas novada pašvaldības administrācijas un tās iestāžu vajadzībām saskaņā ar tehnisko specifikāciju  (nolikuma 2.pielikums) un līgumu (nolikuma 8. pielikums).</w:t>
      </w:r>
    </w:p>
    <w:p w:rsidR="0013274A" w:rsidRPr="0013274A" w:rsidRDefault="0013274A" w:rsidP="0013274A">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CPV kodi:</w:t>
      </w:r>
    </w:p>
    <w:p w:rsidR="0013274A" w:rsidRPr="0013274A" w:rsidRDefault="0013274A" w:rsidP="0013274A">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31000000-6 (elektriskie mehānismi, aparāti, iekārtas un palīgmateriāli, apgaismojums);</w:t>
      </w:r>
    </w:p>
    <w:p w:rsidR="0013274A" w:rsidRPr="0013274A" w:rsidRDefault="0013274A" w:rsidP="0013274A">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32350000-1 (skaņas iekārtu un videoiekārtu daļas);</w:t>
      </w:r>
    </w:p>
    <w:p w:rsidR="0013274A" w:rsidRPr="0013274A" w:rsidRDefault="0013274A" w:rsidP="0013274A">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44211100-3 (modulāras un pārvietojamas konstrukcijas).</w:t>
      </w:r>
    </w:p>
    <w:p w:rsidR="0013274A" w:rsidRPr="0013274A" w:rsidRDefault="0013274A" w:rsidP="0013274A">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pacing w:after="0" w:line="240" w:lineRule="auto"/>
        <w:rPr>
          <w:rFonts w:ascii="Calibri" w:eastAsia="Calibri" w:hAnsi="Calibri" w:cs="Calibri"/>
          <w:color w:val="000000"/>
          <w:u w:color="000000"/>
          <w:bdr w:val="nil"/>
          <w:lang w:eastAsia="lv-LV"/>
        </w:rPr>
      </w:pPr>
    </w:p>
    <w:bookmarkEnd w:id="0"/>
    <w:p w:rsidR="0013274A" w:rsidRPr="0013274A" w:rsidRDefault="0013274A" w:rsidP="0013274A">
      <w:pPr>
        <w:keepNext/>
        <w:pBdr>
          <w:top w:val="nil"/>
          <w:left w:val="nil"/>
          <w:bottom w:val="nil"/>
          <w:right w:val="nil"/>
          <w:between w:val="nil"/>
          <w:bar w:val="nil"/>
        </w:pBdr>
        <w:tabs>
          <w:tab w:val="left" w:pos="709"/>
        </w:tabs>
        <w:suppressAutoHyphens/>
        <w:spacing w:after="0" w:line="240" w:lineRule="auto"/>
        <w:contextualSpacing/>
        <w:jc w:val="both"/>
        <w:rPr>
          <w:rFonts w:ascii="Times New Roman" w:eastAsia="Times New Roman" w:hAnsi="Times New Roman" w:cs="Times New Roman"/>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1.4.Iepirkuma metode</w:t>
      </w:r>
    </w:p>
    <w:p w:rsidR="0013274A" w:rsidRPr="0013274A" w:rsidRDefault="0013274A" w:rsidP="0013274A">
      <w:pPr>
        <w:pBdr>
          <w:top w:val="nil"/>
          <w:left w:val="nil"/>
          <w:bottom w:val="nil"/>
          <w:right w:val="nil"/>
          <w:between w:val="nil"/>
          <w:bar w:val="nil"/>
        </w:pBdr>
        <w:tabs>
          <w:tab w:val="left" w:pos="0"/>
        </w:tabs>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Times New Roman" w:hAnsi="Times New Roman" w:cs="Times New Roman"/>
          <w:color w:val="000000"/>
          <w:sz w:val="24"/>
          <w:szCs w:val="24"/>
          <w:u w:color="000000"/>
          <w:bdr w:val="nil"/>
          <w:lang w:eastAsia="lv-LV"/>
        </w:rPr>
        <w:tab/>
      </w:r>
      <w:bookmarkStart w:id="1" w:name="_Ref38341330"/>
      <w:bookmarkEnd w:id="1"/>
      <w:r w:rsidRPr="0013274A">
        <w:rPr>
          <w:rFonts w:ascii="Times New Roman" w:eastAsia="Calibri" w:hAnsi="Times New Roman" w:cs="Calibri"/>
          <w:color w:val="000000"/>
          <w:sz w:val="24"/>
          <w:szCs w:val="24"/>
          <w:u w:color="000000"/>
          <w:bdr w:val="nil"/>
          <w:lang w:eastAsia="lv-LV"/>
        </w:rPr>
        <w:t>Iepirkuma procedūra tiek veikta atbilstoši Publisko iepirkumu likumam un Ministru kabineta 2017.gada 27.februāra noteikumiem Nr.107 “Iepirkuma procedūru un metu konkursu norises kārtība”. Iepirkuma procedūras veids - atklāts konkurss.</w:t>
      </w:r>
    </w:p>
    <w:p w:rsidR="0013274A" w:rsidRPr="0013274A" w:rsidRDefault="0013274A" w:rsidP="0013274A">
      <w:pPr>
        <w:pBdr>
          <w:top w:val="nil"/>
          <w:left w:val="nil"/>
          <w:bottom w:val="nil"/>
          <w:right w:val="nil"/>
          <w:between w:val="nil"/>
          <w:bar w:val="nil"/>
        </w:pBdr>
        <w:tabs>
          <w:tab w:val="left" w:pos="0"/>
        </w:tabs>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Par iepirkuma priekšmetu tiks slēgts publiskas piegādes līgums, kura paredzamā līgumcena 140 000,00 EUR (bez PVN).</w:t>
      </w:r>
    </w:p>
    <w:p w:rsidR="0013274A" w:rsidRPr="0013274A" w:rsidRDefault="0013274A" w:rsidP="0013274A">
      <w:pPr>
        <w:keepNext/>
        <w:numPr>
          <w:ilvl w:val="1"/>
          <w:numId w:val="38"/>
        </w:numPr>
        <w:pBdr>
          <w:top w:val="nil"/>
          <w:left w:val="nil"/>
          <w:bottom w:val="nil"/>
          <w:right w:val="nil"/>
          <w:between w:val="nil"/>
          <w:bar w:val="nil"/>
        </w:pBdr>
        <w:tabs>
          <w:tab w:val="left" w:pos="709"/>
        </w:tabs>
        <w:suppressAutoHyphens/>
        <w:spacing w:after="0" w:line="240" w:lineRule="auto"/>
        <w:ind w:left="426" w:hanging="426"/>
        <w:contextualSpacing/>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Līguma izpildes vieta un laiks</w:t>
      </w:r>
    </w:p>
    <w:p w:rsidR="0013274A" w:rsidRPr="0013274A" w:rsidRDefault="0013274A" w:rsidP="0013274A">
      <w:pPr>
        <w:keepNext/>
        <w:numPr>
          <w:ilvl w:val="2"/>
          <w:numId w:val="38"/>
        </w:numPr>
        <w:pBdr>
          <w:top w:val="nil"/>
          <w:left w:val="nil"/>
          <w:bottom w:val="nil"/>
          <w:right w:val="nil"/>
          <w:between w:val="nil"/>
          <w:bar w:val="nil"/>
        </w:pBdr>
        <w:tabs>
          <w:tab w:val="left" w:pos="709"/>
        </w:tabs>
        <w:suppressAutoHyphens/>
        <w:spacing w:after="0" w:line="240" w:lineRule="auto"/>
        <w:ind w:left="426"/>
        <w:contextualSpacing/>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Līguma izpildes vieta – Siguldas novads. </w:t>
      </w:r>
    </w:p>
    <w:p w:rsidR="0013274A" w:rsidRPr="0013274A" w:rsidRDefault="0013274A" w:rsidP="0013274A">
      <w:pPr>
        <w:keepNext/>
        <w:numPr>
          <w:ilvl w:val="2"/>
          <w:numId w:val="38"/>
        </w:numPr>
        <w:pBdr>
          <w:top w:val="nil"/>
          <w:left w:val="nil"/>
          <w:bottom w:val="nil"/>
          <w:right w:val="nil"/>
          <w:between w:val="nil"/>
          <w:bar w:val="nil"/>
        </w:pBdr>
        <w:suppressAutoHyphens/>
        <w:spacing w:after="0" w:line="240" w:lineRule="auto"/>
        <w:ind w:left="426"/>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Ar uzvarējušo pretendentu tiks slēgts 1 (viens) līgums.</w:t>
      </w:r>
    </w:p>
    <w:p w:rsidR="0013274A" w:rsidRPr="0013274A" w:rsidRDefault="0013274A" w:rsidP="0013274A">
      <w:pPr>
        <w:keepNext/>
        <w:numPr>
          <w:ilvl w:val="2"/>
          <w:numId w:val="38"/>
        </w:numPr>
        <w:pBdr>
          <w:top w:val="nil"/>
          <w:left w:val="nil"/>
          <w:bottom w:val="nil"/>
          <w:right w:val="nil"/>
          <w:between w:val="nil"/>
          <w:bar w:val="nil"/>
        </w:pBdr>
        <w:tabs>
          <w:tab w:val="num" w:pos="709"/>
        </w:tabs>
        <w:suppressAutoHyphens/>
        <w:spacing w:after="0" w:line="240" w:lineRule="auto"/>
        <w:ind w:left="426"/>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Līguma izpildes laiks -  24 mēneši no līguma noslēgšanas.</w:t>
      </w:r>
    </w:p>
    <w:p w:rsidR="0013274A" w:rsidRPr="0013274A" w:rsidRDefault="0013274A" w:rsidP="0013274A">
      <w:pPr>
        <w:keepNext/>
        <w:pBdr>
          <w:top w:val="nil"/>
          <w:left w:val="nil"/>
          <w:bottom w:val="nil"/>
          <w:right w:val="nil"/>
          <w:between w:val="nil"/>
          <w:bar w:val="nil"/>
        </w:pBdr>
        <w:suppressAutoHyphens/>
        <w:spacing w:after="0" w:line="240" w:lineRule="auto"/>
        <w:jc w:val="both"/>
        <w:rPr>
          <w:rFonts w:ascii="Times New Roman" w:eastAsia="Times New Roman" w:hAnsi="Times New Roman" w:cs="Times New Roman"/>
          <w:i/>
          <w:i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 xml:space="preserve">1.6. </w:t>
      </w:r>
      <w:r w:rsidRPr="0013274A">
        <w:rPr>
          <w:rFonts w:ascii="Times New Roman" w:eastAsia="Calibri" w:hAnsi="Times New Roman" w:cs="Calibri"/>
          <w:b/>
          <w:bCs/>
          <w:color w:val="000000"/>
          <w:sz w:val="24"/>
          <w:szCs w:val="24"/>
          <w:u w:color="000000"/>
          <w:bdr w:val="nil"/>
          <w:lang w:eastAsia="lv-LV"/>
        </w:rPr>
        <w:tab/>
        <w:t>Iepirkuma nolikuma saņemšana un informācijas apmaiņas kārtība</w:t>
      </w:r>
    </w:p>
    <w:p w:rsidR="0013274A" w:rsidRPr="0013274A" w:rsidRDefault="0013274A" w:rsidP="0013274A">
      <w:pPr>
        <w:numPr>
          <w:ilvl w:val="2"/>
          <w:numId w:val="39"/>
        </w:numPr>
        <w:pBdr>
          <w:top w:val="nil"/>
          <w:left w:val="nil"/>
          <w:bottom w:val="nil"/>
          <w:right w:val="nil"/>
          <w:between w:val="nil"/>
          <w:bar w:val="nil"/>
        </w:pBdr>
        <w:suppressAutoHyphens/>
        <w:spacing w:after="0" w:line="240" w:lineRule="auto"/>
        <w:ind w:left="567" w:hanging="567"/>
        <w:contextualSpacing/>
        <w:jc w:val="both"/>
        <w:rPr>
          <w:rFonts w:ascii="Calibri" w:eastAsia="Calibri" w:hAnsi="Calibri"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Nolikumam ar pielikumiem ir nodrošināta tieša un brīva elektroniskā pieeja. Ar iepirkuma nolikumu var iepazīties Elektronisko iepirkumu sistēmā (turpmāk EIS) pēc adreses </w:t>
      </w:r>
      <w:hyperlink r:id="rId10" w:history="1">
        <w:r w:rsidRPr="0013274A">
          <w:rPr>
            <w:rFonts w:ascii="Times New Roman" w:eastAsia="Calibri" w:hAnsi="Times New Roman" w:cs="Times New Roman"/>
            <w:color w:val="0563C1"/>
            <w:sz w:val="24"/>
            <w:szCs w:val="24"/>
            <w:u w:val="single" w:color="0563C1"/>
            <w:bdr w:val="nil"/>
            <w:lang w:eastAsia="lv-LV"/>
          </w:rPr>
          <w:t>https://www.eis.gov.lv/EKEIS/Supplier/</w:t>
        </w:r>
      </w:hyperlink>
      <w:r w:rsidRPr="0013274A">
        <w:rPr>
          <w:rFonts w:ascii="Times New Roman" w:eastAsia="Calibri" w:hAnsi="Times New Roman" w:cs="Calibri"/>
          <w:color w:val="000000"/>
          <w:sz w:val="24"/>
          <w:szCs w:val="24"/>
          <w:u w:color="000000"/>
          <w:bdr w:val="nil"/>
          <w:lang w:eastAsia="lv-LV"/>
        </w:rPr>
        <w:t xml:space="preserve">, kā arī Siguldas novada pašvaldības tīmekļa vietnē </w:t>
      </w:r>
      <w:hyperlink r:id="rId11" w:history="1">
        <w:r w:rsidRPr="0013274A">
          <w:rPr>
            <w:rFonts w:ascii="Times New Roman" w:eastAsia="Calibri" w:hAnsi="Times New Roman" w:cs="Times New Roman"/>
            <w:color w:val="0563C1"/>
            <w:sz w:val="24"/>
            <w:szCs w:val="24"/>
            <w:u w:val="single" w:color="0563C1"/>
            <w:bdr w:val="nil"/>
            <w:lang w:eastAsia="lv-LV"/>
          </w:rPr>
          <w:t>https://www.sigulda.lv/public/lat/pasvaldiba/iepirkumi1/6/</w:t>
        </w:r>
      </w:hyperlink>
      <w:r w:rsidRPr="0013274A">
        <w:rPr>
          <w:rFonts w:ascii="Times New Roman" w:eastAsia="Calibri" w:hAnsi="Times New Roman" w:cs="Calibri"/>
          <w:color w:val="000000"/>
          <w:sz w:val="24"/>
          <w:szCs w:val="24"/>
          <w:u w:color="000000"/>
          <w:bdr w:val="nil"/>
          <w:lang w:eastAsia="lv-LV"/>
        </w:rPr>
        <w:t xml:space="preserve"> . </w:t>
      </w:r>
    </w:p>
    <w:p w:rsidR="0013274A" w:rsidRPr="0013274A" w:rsidRDefault="0013274A" w:rsidP="0013274A">
      <w:pPr>
        <w:numPr>
          <w:ilvl w:val="2"/>
          <w:numId w:val="39"/>
        </w:numPr>
        <w:pBdr>
          <w:top w:val="nil"/>
          <w:left w:val="nil"/>
          <w:bottom w:val="nil"/>
          <w:right w:val="nil"/>
          <w:between w:val="nil"/>
          <w:bar w:val="nil"/>
        </w:pBdr>
        <w:suppressAutoHyphens/>
        <w:spacing w:after="0" w:line="240" w:lineRule="auto"/>
        <w:ind w:left="567" w:hanging="567"/>
        <w:contextualSpacing/>
        <w:jc w:val="both"/>
        <w:rPr>
          <w:rFonts w:ascii="Calibri" w:eastAsia="Calibri" w:hAnsi="Calibri"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Jebkura papildu informācija, tai skaitā atbildes uz ieinteresēto piegādātāju uzdotiem jautājumiem par iepirkuma nolikumu, kas tiks sniegtas saistībā ar šo iepirkuma procedūru, tiks publicētas EIS e-konkursu apakšsistēmā </w:t>
      </w:r>
      <w:hyperlink r:id="rId12" w:history="1">
        <w:r w:rsidRPr="0013274A">
          <w:rPr>
            <w:rFonts w:ascii="Times New Roman" w:eastAsia="Calibri" w:hAnsi="Times New Roman" w:cs="Calibri"/>
            <w:color w:val="0563C1"/>
            <w:sz w:val="24"/>
            <w:szCs w:val="24"/>
            <w:u w:val="single" w:color="0563C1"/>
            <w:bdr w:val="nil"/>
            <w:lang w:eastAsia="lv-LV"/>
          </w:rPr>
          <w:t>https://www.eis.gov.lv/EKEIS/Supplier/</w:t>
        </w:r>
      </w:hyperlink>
      <w:r w:rsidRPr="0013274A">
        <w:rPr>
          <w:rFonts w:ascii="Times New Roman" w:eastAsia="Calibri" w:hAnsi="Times New Roman" w:cs="Calibri"/>
          <w:color w:val="0563C1"/>
          <w:sz w:val="24"/>
          <w:szCs w:val="24"/>
          <w:u w:val="single" w:color="0563C1"/>
          <w:bdr w:val="nil"/>
          <w:lang w:eastAsia="lv-LV"/>
        </w:rPr>
        <w:t xml:space="preserve">, </w:t>
      </w:r>
      <w:r w:rsidRPr="0013274A">
        <w:rPr>
          <w:rFonts w:ascii="Times New Roman" w:eastAsia="Calibri" w:hAnsi="Times New Roman" w:cs="Calibri"/>
          <w:color w:val="000000"/>
          <w:sz w:val="24"/>
          <w:szCs w:val="24"/>
          <w:u w:color="000000"/>
          <w:bdr w:val="nil"/>
          <w:lang w:eastAsia="lv-LV"/>
        </w:rPr>
        <w:t xml:space="preserve">kā arī Siguldas novada pašvaldības tīmekļa vietnē </w:t>
      </w:r>
      <w:hyperlink r:id="rId13" w:history="1">
        <w:r w:rsidRPr="0013274A">
          <w:rPr>
            <w:rFonts w:ascii="Times New Roman" w:eastAsia="Calibri" w:hAnsi="Times New Roman" w:cs="Calibri"/>
            <w:color w:val="0563C1"/>
            <w:sz w:val="24"/>
            <w:szCs w:val="24"/>
            <w:u w:val="single" w:color="0563C1"/>
            <w:bdr w:val="nil"/>
            <w:lang w:eastAsia="lv-LV"/>
          </w:rPr>
          <w:t>https://www.sigulda.lv/public/lat/pasvaldiba/iepirkumi1/6/</w:t>
        </w:r>
      </w:hyperlink>
      <w:r w:rsidRPr="0013274A">
        <w:rPr>
          <w:rFonts w:ascii="Times New Roman" w:eastAsia="Calibri" w:hAnsi="Times New Roman" w:cs="Calibri"/>
          <w:color w:val="000000"/>
          <w:sz w:val="24"/>
          <w:szCs w:val="24"/>
          <w:u w:color="000000"/>
          <w:bdr w:val="nil"/>
          <w:lang w:eastAsia="lv-LV"/>
        </w:rPr>
        <w:t>. Ieinteresētajam piegādātājam ir pienākums sekot līdzi publicētajai informācijai. Pasūtītāja Iepirkuma komisija nav atbildīga par to, ja kāda ieinteresētā persona nav iepazinusies ar informāciju, kam ir nodrošināta brīva un tieša elektroniskā pieeja.</w:t>
      </w:r>
    </w:p>
    <w:p w:rsidR="0013274A" w:rsidRPr="0013274A" w:rsidRDefault="0013274A" w:rsidP="0013274A">
      <w:pPr>
        <w:numPr>
          <w:ilvl w:val="2"/>
          <w:numId w:val="39"/>
        </w:numPr>
        <w:pBdr>
          <w:top w:val="nil"/>
          <w:left w:val="nil"/>
          <w:bottom w:val="nil"/>
          <w:right w:val="nil"/>
          <w:between w:val="nil"/>
          <w:bar w:val="nil"/>
        </w:pBdr>
        <w:suppressAutoHyphens/>
        <w:spacing w:after="0" w:line="240" w:lineRule="auto"/>
        <w:ind w:left="567" w:hanging="567"/>
        <w:contextualSpacing/>
        <w:jc w:val="both"/>
        <w:rPr>
          <w:rFonts w:ascii="Calibri" w:eastAsia="Calibri" w:hAnsi="Calibri"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Ja piegādātājs ir laikus pieprasījis papildu informāciju par iepirkuma nolikumā iekļautajām prasībām, Pasūtītāja Iepirkuma komisija to sniedz 5 (piecu) darbdienu laikā, bet ne vēlāk kā 6 (sešas) dienas pirms piedāvājuma iesniegšanas termiņa beigām.</w:t>
      </w:r>
    </w:p>
    <w:p w:rsidR="0013274A" w:rsidRPr="0013274A" w:rsidRDefault="0013274A" w:rsidP="0013274A">
      <w:pPr>
        <w:numPr>
          <w:ilvl w:val="2"/>
          <w:numId w:val="39"/>
        </w:numPr>
        <w:pBdr>
          <w:top w:val="nil"/>
          <w:left w:val="nil"/>
          <w:bottom w:val="nil"/>
          <w:right w:val="nil"/>
          <w:between w:val="nil"/>
          <w:bar w:val="nil"/>
        </w:pBdr>
        <w:suppressAutoHyphens/>
        <w:spacing w:after="0" w:line="240" w:lineRule="auto"/>
        <w:ind w:left="567" w:hanging="567"/>
        <w:contextualSpacing/>
        <w:jc w:val="both"/>
        <w:rPr>
          <w:rFonts w:ascii="Calibri" w:eastAsia="Calibri" w:hAnsi="Calibri"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Papildu informāciju Pasūtītāja Iepirkuma komisija ievieto EIS e-konkursu apakšsistēmā </w:t>
      </w:r>
      <w:hyperlink r:id="rId14" w:history="1">
        <w:r w:rsidRPr="0013274A">
          <w:rPr>
            <w:rFonts w:ascii="Times New Roman" w:eastAsia="Calibri" w:hAnsi="Times New Roman" w:cs="Calibri"/>
            <w:color w:val="0563C1"/>
            <w:sz w:val="24"/>
            <w:szCs w:val="24"/>
            <w:u w:val="single" w:color="0563C1"/>
            <w:bdr w:val="nil"/>
            <w:lang w:eastAsia="lv-LV"/>
          </w:rPr>
          <w:t>https://www.eis.gov.lv/EKEIS/Supplier/</w:t>
        </w:r>
      </w:hyperlink>
      <w:r w:rsidRPr="0013274A">
        <w:rPr>
          <w:rFonts w:ascii="Times New Roman" w:eastAsia="Calibri" w:hAnsi="Times New Roman" w:cs="Calibri"/>
          <w:color w:val="0563C1"/>
          <w:sz w:val="24"/>
          <w:szCs w:val="24"/>
          <w:u w:val="single" w:color="0563C1"/>
          <w:bdr w:val="nil"/>
          <w:lang w:eastAsia="lv-LV"/>
        </w:rPr>
        <w:t xml:space="preserve">, </w:t>
      </w:r>
      <w:r w:rsidRPr="0013274A">
        <w:rPr>
          <w:rFonts w:ascii="Times New Roman" w:eastAsia="Calibri" w:hAnsi="Times New Roman" w:cs="Calibri"/>
          <w:color w:val="000000"/>
          <w:sz w:val="24"/>
          <w:szCs w:val="24"/>
          <w:u w:color="000000"/>
          <w:bdr w:val="nil"/>
          <w:lang w:eastAsia="lv-LV"/>
        </w:rPr>
        <w:t xml:space="preserve">kā arī Siguldas novada pašvaldības tīmekļa vietnē </w:t>
      </w:r>
      <w:hyperlink r:id="rId15" w:history="1">
        <w:r w:rsidRPr="0013274A">
          <w:rPr>
            <w:rFonts w:ascii="Times New Roman" w:eastAsia="Calibri" w:hAnsi="Times New Roman" w:cs="Calibri"/>
            <w:color w:val="0563C1"/>
            <w:sz w:val="24"/>
            <w:szCs w:val="24"/>
            <w:u w:val="single" w:color="0563C1"/>
            <w:bdr w:val="nil"/>
            <w:lang w:eastAsia="lv-LV"/>
          </w:rPr>
          <w:t>https://www.sigulda.lv/public/lat/pasvaldiba/iepirkumi1/6/</w:t>
        </w:r>
      </w:hyperlink>
      <w:r w:rsidRPr="0013274A">
        <w:rPr>
          <w:rFonts w:ascii="Times New Roman" w:eastAsia="Calibri" w:hAnsi="Times New Roman" w:cs="Calibri"/>
          <w:color w:val="000000"/>
          <w:sz w:val="24"/>
          <w:szCs w:val="24"/>
          <w:u w:color="000000"/>
          <w:bdr w:val="nil"/>
          <w:lang w:eastAsia="lv-LV"/>
        </w:rPr>
        <w:t>, norādot arī uzdoto jautājumu.</w:t>
      </w:r>
    </w:p>
    <w:p w:rsidR="0013274A" w:rsidRPr="0013274A" w:rsidRDefault="0013274A" w:rsidP="0013274A">
      <w:pPr>
        <w:numPr>
          <w:ilvl w:val="2"/>
          <w:numId w:val="39"/>
        </w:numPr>
        <w:pBdr>
          <w:top w:val="nil"/>
          <w:left w:val="nil"/>
          <w:bottom w:val="nil"/>
          <w:right w:val="nil"/>
          <w:between w:val="nil"/>
          <w:bar w:val="nil"/>
        </w:pBdr>
        <w:suppressAutoHyphens/>
        <w:spacing w:after="0" w:line="240" w:lineRule="auto"/>
        <w:ind w:left="567" w:hanging="567"/>
        <w:contextualSpacing/>
        <w:jc w:val="both"/>
        <w:rPr>
          <w:rFonts w:ascii="Calibri" w:eastAsia="Calibri" w:hAnsi="Calibri"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Ja Pasūtītāja Iepirkuma komisija izdarījusi grozījumus iepirkuma dokumentos, tā ievieto informāciju par grozījumiem EIS e-konkursu apakšsistēmā </w:t>
      </w:r>
      <w:hyperlink r:id="rId16" w:history="1">
        <w:r w:rsidRPr="0013274A">
          <w:rPr>
            <w:rFonts w:ascii="Times New Roman" w:eastAsia="Calibri" w:hAnsi="Times New Roman" w:cs="Calibri"/>
            <w:color w:val="0563C1"/>
            <w:sz w:val="24"/>
            <w:szCs w:val="24"/>
            <w:u w:val="single" w:color="0563C1"/>
            <w:bdr w:val="nil"/>
            <w:lang w:eastAsia="lv-LV"/>
          </w:rPr>
          <w:t>https://www.eis.gov.lv/EKEIS/Supplier/</w:t>
        </w:r>
      </w:hyperlink>
      <w:r w:rsidRPr="0013274A">
        <w:rPr>
          <w:rFonts w:ascii="Times New Roman" w:eastAsia="Calibri" w:hAnsi="Times New Roman" w:cs="Calibri"/>
          <w:color w:val="0563C1"/>
          <w:sz w:val="24"/>
          <w:szCs w:val="24"/>
          <w:u w:val="single" w:color="0563C1"/>
          <w:bdr w:val="nil"/>
          <w:lang w:eastAsia="lv-LV"/>
        </w:rPr>
        <w:t xml:space="preserve">, </w:t>
      </w:r>
      <w:r w:rsidRPr="0013274A">
        <w:rPr>
          <w:rFonts w:ascii="Times New Roman" w:eastAsia="Calibri" w:hAnsi="Times New Roman" w:cs="Calibri"/>
          <w:color w:val="000000"/>
          <w:sz w:val="24"/>
          <w:szCs w:val="24"/>
          <w:u w:color="000000"/>
          <w:bdr w:val="nil"/>
          <w:lang w:eastAsia="lv-LV"/>
        </w:rPr>
        <w:t xml:space="preserve">kā arī Siguldas novada pašvaldības tīmekļa vietnē </w:t>
      </w:r>
      <w:hyperlink r:id="rId17" w:history="1">
        <w:r w:rsidRPr="0013274A">
          <w:rPr>
            <w:rFonts w:ascii="Times New Roman" w:eastAsia="Calibri" w:hAnsi="Times New Roman" w:cs="Calibri"/>
            <w:color w:val="0563C1"/>
            <w:sz w:val="24"/>
            <w:szCs w:val="24"/>
            <w:u w:val="single" w:color="0563C1"/>
            <w:bdr w:val="nil"/>
            <w:lang w:eastAsia="lv-LV"/>
          </w:rPr>
          <w:t>https://www.sigulda.lv/public/lat/pasvaldiba/iepirkumi1/6/</w:t>
        </w:r>
      </w:hyperlink>
      <w:r w:rsidRPr="0013274A">
        <w:rPr>
          <w:rFonts w:ascii="Times New Roman" w:eastAsia="Calibri" w:hAnsi="Times New Roman" w:cs="Calibri"/>
          <w:color w:val="000000"/>
          <w:sz w:val="24"/>
          <w:szCs w:val="24"/>
          <w:u w:color="000000"/>
          <w:bdr w:val="nil"/>
          <w:lang w:eastAsia="lv-LV"/>
        </w:rPr>
        <w:t>, ne vēlāk kā</w:t>
      </w:r>
      <w:r w:rsidRPr="0013274A">
        <w:rPr>
          <w:rFonts w:ascii="Calibri" w:eastAsia="Calibri" w:hAnsi="Calibri" w:cs="Calibri"/>
          <w:color w:val="000000"/>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dienu pēc tam, kad paziņojums par grozījumiem iesniegts Iepirkumu uzraudzības birojam publicēšanai.</w:t>
      </w:r>
    </w:p>
    <w:p w:rsidR="0013274A" w:rsidRPr="0013274A" w:rsidRDefault="0013274A" w:rsidP="0013274A">
      <w:pPr>
        <w:numPr>
          <w:ilvl w:val="2"/>
          <w:numId w:val="39"/>
        </w:numPr>
        <w:pBdr>
          <w:top w:val="nil"/>
          <w:left w:val="nil"/>
          <w:bottom w:val="nil"/>
          <w:right w:val="nil"/>
          <w:between w:val="nil"/>
          <w:bar w:val="nil"/>
        </w:pBdr>
        <w:suppressAutoHyphens/>
        <w:spacing w:after="0" w:line="240" w:lineRule="auto"/>
        <w:ind w:left="567" w:hanging="567"/>
        <w:contextualSpacing/>
        <w:jc w:val="both"/>
        <w:rPr>
          <w:rFonts w:ascii="Calibri" w:eastAsia="Calibri" w:hAnsi="Calibri"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Informācijas apmaiņa starp Pasūtītāja Iepirkuma komisiju un Pretendentiem notiek </w:t>
      </w:r>
      <w:proofErr w:type="spellStart"/>
      <w:r w:rsidRPr="0013274A">
        <w:rPr>
          <w:rFonts w:ascii="Times New Roman" w:eastAsia="Calibri" w:hAnsi="Times New Roman" w:cs="Calibri"/>
          <w:color w:val="000000"/>
          <w:sz w:val="24"/>
          <w:szCs w:val="24"/>
          <w:u w:color="000000"/>
          <w:bdr w:val="nil"/>
          <w:lang w:eastAsia="lv-LV"/>
        </w:rPr>
        <w:t>rakstveidā</w:t>
      </w:r>
      <w:proofErr w:type="spellEnd"/>
      <w:r w:rsidRPr="0013274A">
        <w:rPr>
          <w:rFonts w:ascii="Times New Roman" w:eastAsia="Calibri" w:hAnsi="Times New Roman" w:cs="Calibri"/>
          <w:color w:val="000000"/>
          <w:sz w:val="24"/>
          <w:szCs w:val="24"/>
          <w:u w:color="000000"/>
          <w:bdr w:val="nil"/>
          <w:lang w:eastAsia="lv-LV"/>
        </w:rPr>
        <w:t xml:space="preserve">: pa pastu (lēnāka) vai e-pastu (ātrāka). </w:t>
      </w:r>
    </w:p>
    <w:p w:rsidR="0013274A" w:rsidRPr="0013274A" w:rsidRDefault="0013274A" w:rsidP="0013274A">
      <w:pPr>
        <w:pBdr>
          <w:top w:val="nil"/>
          <w:left w:val="nil"/>
          <w:bottom w:val="nil"/>
          <w:right w:val="nil"/>
          <w:between w:val="nil"/>
          <w:bar w:val="nil"/>
        </w:pBdr>
        <w:suppressAutoHyphens/>
        <w:spacing w:after="0" w:line="240" w:lineRule="auto"/>
        <w:ind w:left="720"/>
        <w:jc w:val="both"/>
        <w:rPr>
          <w:rFonts w:ascii="Calibri" w:eastAsia="Calibri" w:hAnsi="Calibri" w:cs="Calibri"/>
          <w:color w:val="000000"/>
          <w:u w:color="000000"/>
          <w:bdr w:val="nil"/>
          <w:lang w:eastAsia="lv-LV"/>
        </w:rPr>
      </w:pPr>
    </w:p>
    <w:p w:rsidR="0013274A" w:rsidRPr="0013274A" w:rsidRDefault="0013274A" w:rsidP="0013274A">
      <w:pPr>
        <w:keepNext/>
        <w:numPr>
          <w:ilvl w:val="1"/>
          <w:numId w:val="39"/>
        </w:numPr>
        <w:pBdr>
          <w:top w:val="nil"/>
          <w:left w:val="nil"/>
          <w:bottom w:val="nil"/>
          <w:right w:val="nil"/>
          <w:between w:val="nil"/>
          <w:bar w:val="nil"/>
        </w:pBdr>
        <w:suppressAutoHyphens/>
        <w:spacing w:after="0" w:line="240" w:lineRule="auto"/>
        <w:contextualSpacing/>
        <w:jc w:val="both"/>
        <w:rPr>
          <w:rFonts w:ascii="Times New Roman" w:eastAsia="Calibri" w:hAnsi="Times New Roman" w:cs="Calibri"/>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Piedāvājumu iesniegšanas un atvēršanas vieta, datums, laiks un kārtība</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851"/>
        <w:contextualSpacing/>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Piedāvājums jāiesniedz EIS e-konkursa apakšsistēmā vienā no zemāk minētajiem formātiem. Katra iesniedzamā dokumenta formāts var atšķirties, bet ir jāievēro šādi iespējamie formāti: </w:t>
      </w:r>
    </w:p>
    <w:p w:rsidR="0013274A" w:rsidRPr="0013274A" w:rsidRDefault="0013274A" w:rsidP="0013274A">
      <w:pPr>
        <w:numPr>
          <w:ilvl w:val="3"/>
          <w:numId w:val="39"/>
        </w:numPr>
        <w:pBdr>
          <w:top w:val="nil"/>
          <w:left w:val="nil"/>
          <w:bottom w:val="nil"/>
          <w:right w:val="nil"/>
          <w:between w:val="nil"/>
          <w:bar w:val="nil"/>
        </w:pBdr>
        <w:spacing w:after="87" w:line="240" w:lineRule="auto"/>
        <w:ind w:left="1418"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izmantojot EIS e-konkursu apakšsistēmas piedāvātos rīkus, aizpildot minētās sistēmas e-konkursu apakšsistēmā šīs iepirkuma procedūras sadaļā ievietotās datnes; </w:t>
      </w:r>
    </w:p>
    <w:p w:rsidR="0013274A" w:rsidRPr="0013274A" w:rsidRDefault="0013274A" w:rsidP="0013274A">
      <w:pPr>
        <w:numPr>
          <w:ilvl w:val="3"/>
          <w:numId w:val="39"/>
        </w:numPr>
        <w:pBdr>
          <w:top w:val="nil"/>
          <w:left w:val="nil"/>
          <w:bottom w:val="nil"/>
          <w:right w:val="nil"/>
          <w:between w:val="nil"/>
          <w:bar w:val="nil"/>
        </w:pBdr>
        <w:spacing w:after="87" w:line="240" w:lineRule="auto"/>
        <w:ind w:left="1418"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elektroniski aizpildāmos dokumentus elektroniski sagatavojot ārpus e-konkursu apakšsistēmas un pievienojot atbilstošajām prasībām (šādā gadījumā pretendents ir atbildīgs par aizpildāmo datņu atbilstību dokumentācijas prasībām un datņu paraugiem). </w:t>
      </w:r>
    </w:p>
    <w:p w:rsidR="0013274A" w:rsidRPr="0013274A" w:rsidRDefault="0013274A" w:rsidP="0013274A">
      <w:pPr>
        <w:numPr>
          <w:ilvl w:val="2"/>
          <w:numId w:val="39"/>
        </w:numPr>
        <w:pBdr>
          <w:top w:val="nil"/>
          <w:left w:val="nil"/>
          <w:bottom w:val="nil"/>
          <w:right w:val="nil"/>
          <w:between w:val="nil"/>
          <w:bar w:val="nil"/>
        </w:pBdr>
        <w:spacing w:after="87" w:line="240" w:lineRule="auto"/>
        <w:ind w:left="567" w:hanging="567"/>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Sagatavojot piedāvājumu, Pretendents ievēro, ka: </w:t>
      </w:r>
    </w:p>
    <w:p w:rsidR="0013274A" w:rsidRPr="0013274A" w:rsidRDefault="0013274A" w:rsidP="0013274A">
      <w:pPr>
        <w:numPr>
          <w:ilvl w:val="3"/>
          <w:numId w:val="39"/>
        </w:numPr>
        <w:pBdr>
          <w:top w:val="nil"/>
          <w:left w:val="nil"/>
          <w:bottom w:val="nil"/>
          <w:right w:val="nil"/>
          <w:between w:val="nil"/>
          <w:bar w:val="nil"/>
        </w:pBdr>
        <w:spacing w:after="87" w:line="240" w:lineRule="auto"/>
        <w:ind w:left="1418"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 Piedāvājuma - pieteikuma veidlapa, tehniskais un finanšu piedāvājums jāaizpilda tikai elektroniski, atsevišķā elektroniskā dokumentā ar Microsoft Office 2010 (vai vēlākas programmatūras versijas) rīkiem lasāmā formātā;</w:t>
      </w:r>
    </w:p>
    <w:p w:rsidR="0013274A" w:rsidRPr="0013274A" w:rsidRDefault="0013274A" w:rsidP="0013274A">
      <w:pPr>
        <w:numPr>
          <w:ilvl w:val="3"/>
          <w:numId w:val="39"/>
        </w:numPr>
        <w:pBdr>
          <w:top w:val="nil"/>
          <w:left w:val="nil"/>
          <w:bottom w:val="nil"/>
          <w:right w:val="nil"/>
          <w:between w:val="nil"/>
          <w:bar w:val="nil"/>
        </w:pBdr>
        <w:spacing w:after="87" w:line="240" w:lineRule="auto"/>
        <w:ind w:left="1418"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iesniedzot piedāvājumu, Pretendents ar drošu elektronisku parakstu un laika zīmogu vai EIS piedāvāto elektronisko parakstu paraksta vismaz Pretendenta piedāvājuma veidlapu. Pieteikumu paraksta Pretendenta pārstāvis ar pārstāvības tiesībām, pievienojot pārstāvību apliecinošu dokumentu (skenēts dokumentu oriģināls PDF formātā); </w:t>
      </w:r>
    </w:p>
    <w:p w:rsidR="0013274A" w:rsidRPr="0013274A" w:rsidRDefault="0013274A" w:rsidP="0013274A">
      <w:pPr>
        <w:numPr>
          <w:ilvl w:val="3"/>
          <w:numId w:val="39"/>
        </w:numPr>
        <w:pBdr>
          <w:top w:val="nil"/>
          <w:left w:val="nil"/>
          <w:bottom w:val="nil"/>
          <w:right w:val="nil"/>
          <w:between w:val="nil"/>
          <w:bar w:val="nil"/>
        </w:pBdr>
        <w:spacing w:after="87" w:line="240" w:lineRule="auto"/>
        <w:ind w:left="1418"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citus dokumentus Pretendents pēc saviem ieskatiem ir tiesīgs iesniegt elektroniskā formātā, parakstot ar EIS piedāvāto elektronisko parakstu vai parakstot ar drošu elektronisku parakstu. </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Iesniedzot piedāvājumu, Pretendents pilnībā atzīst visus Nolikumā (t.sk. tā pielikumos un datnēs, kuras ir ievietotas EIS e-konkursu apakšsistēmās šīs iepirkuma procedūras sadaļā) ietvertos nosacījumus. </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Piedāvājums jāsagatavo tā, lai nekādā veidā netiktu apdraudēta EIS e-konkursa apakšsistēmas darbība un nebūtu ierobežota piekļuve piedāvājumā ietvertajai informācijai, tostarp piedāvājums nedrīkst saturēt datorvīrusus un citas kaitīgas programmatūras vai to ģeneratorus. </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Ja piedāvājums saturēs kādu no Nolikuma 1.7.4.punktā minētajiem riskiem, tas netiks izskatīts.</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Pretendents sedz visus izdevumus, kas saistīti ar piedāvājuma dokumentu izstrādāšanu, noformēšanu un iesniegšanu. Pasūtītājs nav atbildīgs, nesegs un nekompensēs šos izdevumus neatkarīgi no iepirkuma procedūras norises iznākuma. </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Pretendenta piedāvājuma derīguma termiņš ir ne mazāk kā 120 dienas pēc piedāvājumu iesniegšanas beigu datuma.</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Pretendentam viņa piedāvājums ir saistošs visu piedāvājuma derīguma termiņu.</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Pasūtītāja Iepirkuma komisija </w:t>
      </w:r>
      <w:proofErr w:type="spellStart"/>
      <w:r w:rsidRPr="0013274A">
        <w:rPr>
          <w:rFonts w:ascii="Times New Roman" w:eastAsia="Calibri" w:hAnsi="Times New Roman" w:cs="Calibri"/>
          <w:color w:val="000000"/>
          <w:sz w:val="24"/>
          <w:szCs w:val="24"/>
          <w:u w:color="000000"/>
          <w:bdr w:val="nil"/>
          <w:lang w:eastAsia="lv-LV"/>
        </w:rPr>
        <w:t>rakstveidā</w:t>
      </w:r>
      <w:proofErr w:type="spellEnd"/>
      <w:r w:rsidRPr="0013274A">
        <w:rPr>
          <w:rFonts w:ascii="Times New Roman" w:eastAsia="Calibri" w:hAnsi="Times New Roman" w:cs="Calibri"/>
          <w:color w:val="000000"/>
          <w:sz w:val="24"/>
          <w:szCs w:val="24"/>
          <w:u w:color="000000"/>
          <w:bdr w:val="nil"/>
          <w:lang w:eastAsia="lv-LV"/>
        </w:rPr>
        <w:t xml:space="preserve"> tiesīgs lūgt Pretendentam pagarināt piedāvājuma derīguma termiņu uz noteiktu laiku. </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Pretendentu piedāvājumi jāiesniedz līdz </w:t>
      </w:r>
      <w:r w:rsidRPr="0013274A">
        <w:rPr>
          <w:rFonts w:ascii="Times New Roman" w:eastAsia="Calibri" w:hAnsi="Times New Roman" w:cs="Calibri"/>
          <w:b/>
          <w:bCs/>
          <w:color w:val="000000"/>
          <w:sz w:val="24"/>
          <w:szCs w:val="24"/>
          <w:u w:color="000000"/>
          <w:bdr w:val="nil"/>
          <w:lang w:eastAsia="lv-LV"/>
        </w:rPr>
        <w:t>2019.</w:t>
      </w:r>
      <w:r w:rsidRPr="005A7CF1">
        <w:rPr>
          <w:rFonts w:ascii="Times New Roman" w:eastAsia="Calibri" w:hAnsi="Times New Roman" w:cs="Calibri"/>
          <w:b/>
          <w:color w:val="000000"/>
          <w:sz w:val="24"/>
          <w:szCs w:val="24"/>
          <w:u w:color="000000"/>
          <w:bdr w:val="nil"/>
          <w:lang w:eastAsia="lv-LV"/>
        </w:rPr>
        <w:t xml:space="preserve">gada </w:t>
      </w:r>
      <w:r w:rsidR="005A7CF1" w:rsidRPr="005A7CF1">
        <w:rPr>
          <w:rFonts w:ascii="Times New Roman" w:eastAsia="Calibri" w:hAnsi="Times New Roman" w:cs="Calibri"/>
          <w:b/>
          <w:color w:val="000000"/>
          <w:sz w:val="24"/>
          <w:szCs w:val="24"/>
          <w:u w:color="000000"/>
          <w:bdr w:val="nil"/>
          <w:lang w:eastAsia="lv-LV"/>
        </w:rPr>
        <w:t>3</w:t>
      </w:r>
      <w:r w:rsidRPr="005A7CF1">
        <w:rPr>
          <w:rFonts w:ascii="Times New Roman" w:eastAsia="Calibri" w:hAnsi="Times New Roman" w:cs="Calibri"/>
          <w:b/>
          <w:color w:val="000000"/>
          <w:sz w:val="24"/>
          <w:szCs w:val="24"/>
          <w:u w:color="000000"/>
          <w:bdr w:val="nil"/>
          <w:lang w:eastAsia="lv-LV"/>
        </w:rPr>
        <w:t>.</w:t>
      </w:r>
      <w:r w:rsidR="005A7CF1" w:rsidRPr="005A7CF1">
        <w:rPr>
          <w:rFonts w:ascii="Times New Roman" w:eastAsia="Calibri" w:hAnsi="Times New Roman" w:cs="Calibri"/>
          <w:b/>
          <w:color w:val="000000"/>
          <w:sz w:val="24"/>
          <w:szCs w:val="24"/>
          <w:u w:color="000000"/>
          <w:bdr w:val="nil"/>
          <w:lang w:eastAsia="lv-LV"/>
        </w:rPr>
        <w:t>aprīlim</w:t>
      </w:r>
      <w:r w:rsidRPr="00A87893">
        <w:rPr>
          <w:rFonts w:ascii="Times New Roman" w:eastAsia="Calibri" w:hAnsi="Times New Roman" w:cs="Calibri"/>
          <w:color w:val="000000"/>
          <w:sz w:val="24"/>
          <w:szCs w:val="24"/>
          <w:u w:color="000000"/>
          <w:bdr w:val="nil"/>
          <w:lang w:eastAsia="lv-LV"/>
        </w:rPr>
        <w:t xml:space="preserve"> </w:t>
      </w:r>
      <w:r w:rsidRPr="005A7CF1">
        <w:rPr>
          <w:rFonts w:ascii="Times New Roman" w:eastAsia="Calibri" w:hAnsi="Times New Roman" w:cs="Calibri"/>
          <w:b/>
          <w:color w:val="000000"/>
          <w:sz w:val="24"/>
          <w:szCs w:val="24"/>
          <w:u w:color="000000"/>
          <w:bdr w:val="nil"/>
          <w:lang w:eastAsia="lv-LV"/>
        </w:rPr>
        <w:t>plkst</w:t>
      </w:r>
      <w:r w:rsidRPr="005A7CF1">
        <w:rPr>
          <w:rFonts w:ascii="Times New Roman" w:eastAsia="Calibri" w:hAnsi="Times New Roman" w:cs="Calibri"/>
          <w:b/>
          <w:bCs/>
          <w:color w:val="000000"/>
          <w:sz w:val="24"/>
          <w:szCs w:val="24"/>
          <w:u w:color="000000"/>
          <w:bdr w:val="nil"/>
          <w:lang w:eastAsia="lv-LV"/>
        </w:rPr>
        <w:t>.</w:t>
      </w:r>
      <w:r w:rsidRPr="0013274A">
        <w:rPr>
          <w:rFonts w:ascii="Times New Roman" w:eastAsia="Calibri" w:hAnsi="Times New Roman" w:cs="Calibri"/>
          <w:b/>
          <w:bCs/>
          <w:color w:val="000000"/>
          <w:sz w:val="24"/>
          <w:szCs w:val="24"/>
          <w:u w:color="000000"/>
          <w:bdr w:val="nil"/>
          <w:lang w:eastAsia="lv-LV"/>
        </w:rPr>
        <w:t xml:space="preserve"> 12:00</w:t>
      </w:r>
      <w:r w:rsidRPr="0013274A">
        <w:rPr>
          <w:rFonts w:ascii="Times New Roman" w:eastAsia="Calibri" w:hAnsi="Times New Roman" w:cs="Calibri"/>
          <w:color w:val="000000"/>
          <w:sz w:val="24"/>
          <w:szCs w:val="24"/>
          <w:u w:color="000000"/>
          <w:bdr w:val="nil"/>
          <w:lang w:eastAsia="lv-LV"/>
        </w:rPr>
        <w:t xml:space="preserve">, EIS e-konkursa apakšsistēmā </w:t>
      </w:r>
      <w:hyperlink r:id="rId18" w:history="1">
        <w:r w:rsidRPr="0013274A">
          <w:rPr>
            <w:rFonts w:ascii="Times New Roman" w:eastAsia="Calibri" w:hAnsi="Times New Roman" w:cs="Calibri"/>
            <w:color w:val="0563C1"/>
            <w:sz w:val="24"/>
            <w:szCs w:val="24"/>
            <w:u w:val="single" w:color="0563C1"/>
            <w:bdr w:val="nil"/>
            <w:lang w:eastAsia="lv-LV"/>
          </w:rPr>
          <w:t>www.eis.gov.lv</w:t>
        </w:r>
      </w:hyperlink>
      <w:r w:rsidRPr="0013274A">
        <w:rPr>
          <w:rFonts w:ascii="Times New Roman" w:eastAsia="Calibri" w:hAnsi="Times New Roman" w:cs="Calibri"/>
          <w:color w:val="000000"/>
          <w:sz w:val="24"/>
          <w:szCs w:val="24"/>
          <w:u w:color="000000"/>
          <w:bdr w:val="nil"/>
          <w:lang w:eastAsia="lv-LV"/>
        </w:rPr>
        <w:t xml:space="preserve"> . </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Ievērojot Publisko iepirkumu likuma 39.panta pirmajā daļā noteikto, </w:t>
      </w:r>
      <w:r w:rsidRPr="0013274A">
        <w:rPr>
          <w:rFonts w:ascii="Times New Roman" w:eastAsia="Calibri" w:hAnsi="Times New Roman" w:cs="Calibri"/>
          <w:b/>
          <w:bCs/>
          <w:color w:val="000000"/>
          <w:sz w:val="24"/>
          <w:szCs w:val="24"/>
          <w:u w:val="single" w:color="000000"/>
          <w:bdr w:val="nil"/>
          <w:lang w:eastAsia="lv-LV"/>
        </w:rPr>
        <w:t>piedāvājumi ir iesniedzami tikai elektroniski</w:t>
      </w:r>
      <w:r w:rsidRPr="0013274A">
        <w:rPr>
          <w:rFonts w:ascii="Times New Roman" w:eastAsia="Calibri" w:hAnsi="Times New Roman" w:cs="Calibri"/>
          <w:color w:val="000000"/>
          <w:sz w:val="24"/>
          <w:szCs w:val="24"/>
          <w:u w:color="000000"/>
          <w:bdr w:val="nil"/>
          <w:lang w:eastAsia="lv-LV"/>
        </w:rPr>
        <w:t xml:space="preserve"> EIS e-konkursu apakšsistēmā. Pēc noteiktā termiņā vai ārpus EIS e-konkursa apakšsistēmas iesniegtie piedāvājumi tiks atzīti par neatbilstošiem Nolikuma prasībām. </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Pretendentu piedāvājumi, kas iesniegti ārpus EIS e-konkursa apakšsistēmas, netiek atvērti un neatvērti tiek nosūtīti atpakaļ iesniedzējam. </w:t>
      </w:r>
    </w:p>
    <w:p w:rsidR="0013274A" w:rsidRPr="005A7CF1" w:rsidRDefault="0013274A" w:rsidP="005A7CF1">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pacing w:val="1"/>
          <w:sz w:val="24"/>
          <w:szCs w:val="24"/>
          <w:u w:color="000000"/>
          <w:bdr w:val="nil"/>
          <w:lang w:eastAsia="lv-LV"/>
        </w:rPr>
        <w:t>P</w:t>
      </w:r>
      <w:r w:rsidRPr="0013274A">
        <w:rPr>
          <w:rFonts w:ascii="Times New Roman" w:eastAsia="Calibri" w:hAnsi="Times New Roman" w:cs="Calibri"/>
          <w:color w:val="000000"/>
          <w:sz w:val="24"/>
          <w:szCs w:val="24"/>
          <w:u w:color="000000"/>
          <w:bdr w:val="nil"/>
          <w:lang w:eastAsia="lv-LV"/>
        </w:rPr>
        <w:t>ied</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v</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ju</w:t>
      </w:r>
      <w:r w:rsidRPr="0013274A">
        <w:rPr>
          <w:rFonts w:ascii="Times New Roman" w:eastAsia="Calibri" w:hAnsi="Times New Roman" w:cs="Calibri"/>
          <w:color w:val="000000"/>
          <w:spacing w:val="1"/>
          <w:sz w:val="24"/>
          <w:szCs w:val="24"/>
          <w:u w:color="000000"/>
          <w:bdr w:val="nil"/>
          <w:lang w:eastAsia="lv-LV"/>
        </w:rPr>
        <w:t>m</w:t>
      </w:r>
      <w:r w:rsidRPr="0013274A">
        <w:rPr>
          <w:rFonts w:ascii="Times New Roman" w:eastAsia="Calibri" w:hAnsi="Times New Roman" w:cs="Calibri"/>
          <w:color w:val="000000"/>
          <w:sz w:val="24"/>
          <w:szCs w:val="24"/>
          <w:u w:color="000000"/>
          <w:bdr w:val="nil"/>
          <w:lang w:eastAsia="lv-LV"/>
        </w:rPr>
        <w:t xml:space="preserve">u </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tvē</w:t>
      </w:r>
      <w:r w:rsidRPr="0013274A">
        <w:rPr>
          <w:rFonts w:ascii="Times New Roman" w:eastAsia="Calibri" w:hAnsi="Times New Roman" w:cs="Calibri"/>
          <w:color w:val="000000"/>
          <w:spacing w:val="-1"/>
          <w:sz w:val="24"/>
          <w:szCs w:val="24"/>
          <w:u w:color="000000"/>
          <w:bdr w:val="nil"/>
          <w:lang w:eastAsia="lv-LV"/>
        </w:rPr>
        <w:t>r</w:t>
      </w:r>
      <w:r w:rsidRPr="0013274A">
        <w:rPr>
          <w:rFonts w:ascii="Times New Roman" w:eastAsia="Calibri" w:hAnsi="Times New Roman" w:cs="Calibri"/>
          <w:color w:val="000000"/>
          <w:spacing w:val="2"/>
          <w:sz w:val="24"/>
          <w:szCs w:val="24"/>
          <w:u w:color="000000"/>
          <w:bdr w:val="nil"/>
          <w:lang w:eastAsia="lv-LV"/>
        </w:rPr>
        <w:t>š</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na</w:t>
      </w:r>
      <w:r w:rsidRPr="0013274A">
        <w:rPr>
          <w:rFonts w:ascii="Times New Roman" w:eastAsia="Calibri" w:hAnsi="Times New Roman" w:cs="Calibri"/>
          <w:color w:val="000000"/>
          <w:spacing w:val="-1"/>
          <w:sz w:val="24"/>
          <w:szCs w:val="24"/>
          <w:u w:color="000000"/>
          <w:bdr w:val="nil"/>
          <w:lang w:eastAsia="lv-LV"/>
        </w:rPr>
        <w:t xml:space="preserve"> </w:t>
      </w:r>
      <w:r w:rsidRPr="0013274A">
        <w:rPr>
          <w:rFonts w:ascii="Times New Roman" w:eastAsia="Calibri" w:hAnsi="Times New Roman" w:cs="Calibri"/>
          <w:color w:val="000000"/>
          <w:spacing w:val="2"/>
          <w:sz w:val="24"/>
          <w:szCs w:val="24"/>
          <w:u w:color="000000"/>
          <w:bdr w:val="nil"/>
          <w:lang w:eastAsia="lv-LV"/>
        </w:rPr>
        <w:t>n</w:t>
      </w:r>
      <w:r w:rsidRPr="0013274A">
        <w:rPr>
          <w:rFonts w:ascii="Times New Roman" w:eastAsia="Calibri" w:hAnsi="Times New Roman" w:cs="Calibri"/>
          <w:color w:val="000000"/>
          <w:sz w:val="24"/>
          <w:szCs w:val="24"/>
          <w:u w:color="000000"/>
          <w:bdr w:val="nil"/>
          <w:lang w:eastAsia="lv-LV"/>
        </w:rPr>
        <w:t>ot</w:t>
      </w:r>
      <w:r w:rsidRPr="0013274A">
        <w:rPr>
          <w:rFonts w:ascii="Times New Roman" w:eastAsia="Calibri" w:hAnsi="Times New Roman" w:cs="Calibri"/>
          <w:color w:val="000000"/>
          <w:spacing w:val="1"/>
          <w:sz w:val="24"/>
          <w:szCs w:val="24"/>
          <w:u w:color="000000"/>
          <w:bdr w:val="nil"/>
          <w:lang w:eastAsia="lv-LV"/>
        </w:rPr>
        <w:t>i</w:t>
      </w:r>
      <w:r w:rsidRPr="0013274A">
        <w:rPr>
          <w:rFonts w:ascii="Times New Roman" w:eastAsia="Calibri" w:hAnsi="Times New Roman" w:cs="Calibri"/>
          <w:color w:val="000000"/>
          <w:spacing w:val="-1"/>
          <w:sz w:val="24"/>
          <w:szCs w:val="24"/>
          <w:u w:color="000000"/>
          <w:bdr w:val="nil"/>
          <w:lang w:eastAsia="lv-LV"/>
        </w:rPr>
        <w:t>ks</w:t>
      </w:r>
      <w:r w:rsidRPr="0013274A">
        <w:rPr>
          <w:rFonts w:ascii="Times New Roman" w:eastAsia="Calibri" w:hAnsi="Times New Roman" w:cs="Calibri"/>
          <w:color w:val="000000"/>
          <w:spacing w:val="2"/>
          <w:sz w:val="24"/>
          <w:szCs w:val="24"/>
          <w:u w:color="000000"/>
          <w:bdr w:val="nil"/>
          <w:lang w:eastAsia="lv-LV"/>
        </w:rPr>
        <w:t xml:space="preserve"> </w:t>
      </w:r>
      <w:r w:rsidRPr="0013274A">
        <w:rPr>
          <w:rFonts w:ascii="Times New Roman" w:eastAsia="Calibri" w:hAnsi="Times New Roman" w:cs="Calibri"/>
          <w:b/>
          <w:bCs/>
          <w:color w:val="000000"/>
          <w:spacing w:val="2"/>
          <w:sz w:val="24"/>
          <w:szCs w:val="24"/>
          <w:u w:color="000000"/>
          <w:bdr w:val="nil"/>
          <w:lang w:eastAsia="lv-LV"/>
        </w:rPr>
        <w:t xml:space="preserve">2019.gada </w:t>
      </w:r>
      <w:r w:rsidR="005A7CF1">
        <w:rPr>
          <w:rFonts w:ascii="Times New Roman" w:eastAsia="Calibri" w:hAnsi="Times New Roman" w:cs="Calibri"/>
          <w:b/>
          <w:bCs/>
          <w:color w:val="000000"/>
          <w:spacing w:val="2"/>
          <w:sz w:val="24"/>
          <w:szCs w:val="24"/>
          <w:u w:color="000000"/>
          <w:bdr w:val="nil"/>
          <w:lang w:eastAsia="lv-LV"/>
        </w:rPr>
        <w:t>3</w:t>
      </w:r>
      <w:r w:rsidRPr="00EF51BD">
        <w:rPr>
          <w:rFonts w:ascii="Times New Roman" w:eastAsia="Calibri" w:hAnsi="Times New Roman" w:cs="Calibri"/>
          <w:b/>
          <w:bCs/>
          <w:color w:val="000000"/>
          <w:spacing w:val="2"/>
          <w:sz w:val="24"/>
          <w:szCs w:val="24"/>
          <w:u w:color="000000"/>
          <w:bdr w:val="nil"/>
          <w:lang w:eastAsia="lv-LV"/>
        </w:rPr>
        <w:t>.</w:t>
      </w:r>
      <w:r w:rsidR="005A7CF1">
        <w:rPr>
          <w:rFonts w:ascii="Times New Roman" w:eastAsia="Calibri" w:hAnsi="Times New Roman" w:cs="Calibri"/>
          <w:b/>
          <w:bCs/>
          <w:color w:val="000000"/>
          <w:spacing w:val="2"/>
          <w:sz w:val="24"/>
          <w:szCs w:val="24"/>
          <w:u w:color="000000"/>
          <w:bdr w:val="nil"/>
          <w:lang w:eastAsia="lv-LV"/>
        </w:rPr>
        <w:t>aprīl</w:t>
      </w:r>
      <w:r w:rsidR="005A7CF1">
        <w:rPr>
          <w:rFonts w:ascii="Times New Roman" w:eastAsia="Calibri" w:hAnsi="Times New Roman" w:cs="Calibri"/>
          <w:color w:val="000000"/>
          <w:sz w:val="24"/>
          <w:szCs w:val="24"/>
          <w:u w:color="000000"/>
          <w:bdr w:val="nil"/>
          <w:lang w:eastAsia="lv-LV"/>
        </w:rPr>
        <w:t>ī</w:t>
      </w:r>
      <w:r w:rsidRPr="005A7CF1">
        <w:rPr>
          <w:rFonts w:ascii="Times New Roman" w:eastAsia="Calibri" w:hAnsi="Times New Roman" w:cs="Calibri"/>
          <w:b/>
          <w:bCs/>
          <w:color w:val="000000"/>
          <w:spacing w:val="2"/>
          <w:sz w:val="24"/>
          <w:szCs w:val="24"/>
          <w:u w:color="000000"/>
          <w:bdr w:val="nil"/>
          <w:lang w:eastAsia="lv-LV"/>
        </w:rPr>
        <w:t xml:space="preserve"> plkst. 12:00 </w:t>
      </w:r>
      <w:r w:rsidRPr="005A7CF1">
        <w:rPr>
          <w:rFonts w:ascii="Times New Roman" w:eastAsia="Calibri" w:hAnsi="Times New Roman" w:cs="Calibri"/>
          <w:color w:val="000000"/>
          <w:sz w:val="24"/>
          <w:szCs w:val="24"/>
          <w:u w:color="000000"/>
          <w:bdr w:val="nil"/>
          <w:lang w:eastAsia="lv-LV"/>
        </w:rPr>
        <w:t xml:space="preserve">Siguldas novada pašvaldības Administrācijas ēkā, Zinātnes ielā 7, Siguldā, 2.stāvā, 209.kabinetā, izmantojot EIS sistēmas e-konkursu apakšsistēmu. </w:t>
      </w:r>
      <w:r w:rsidRPr="005A7CF1">
        <w:rPr>
          <w:rFonts w:ascii="Times New Roman" w:eastAsia="Calibri" w:hAnsi="Times New Roman" w:cs="Calibri"/>
          <w:color w:val="000000"/>
          <w:spacing w:val="1"/>
          <w:sz w:val="24"/>
          <w:szCs w:val="24"/>
          <w:u w:color="000000"/>
          <w:bdr w:val="nil"/>
          <w:lang w:eastAsia="lv-LV"/>
        </w:rPr>
        <w:t>P</w:t>
      </w:r>
      <w:r w:rsidRPr="005A7CF1">
        <w:rPr>
          <w:rFonts w:ascii="Times New Roman" w:eastAsia="Calibri" w:hAnsi="Times New Roman" w:cs="Calibri"/>
          <w:color w:val="000000"/>
          <w:sz w:val="24"/>
          <w:szCs w:val="24"/>
          <w:u w:color="000000"/>
          <w:bdr w:val="nil"/>
          <w:lang w:eastAsia="lv-LV"/>
        </w:rPr>
        <w:t>ied</w:t>
      </w:r>
      <w:r w:rsidRPr="005A7CF1">
        <w:rPr>
          <w:rFonts w:ascii="Times New Roman" w:eastAsia="Calibri" w:hAnsi="Times New Roman" w:cs="Calibri"/>
          <w:color w:val="000000"/>
          <w:spacing w:val="-1"/>
          <w:sz w:val="24"/>
          <w:szCs w:val="24"/>
          <w:u w:color="000000"/>
          <w:bdr w:val="nil"/>
          <w:lang w:eastAsia="lv-LV"/>
        </w:rPr>
        <w:t>ā</w:t>
      </w:r>
      <w:r w:rsidRPr="005A7CF1">
        <w:rPr>
          <w:rFonts w:ascii="Times New Roman" w:eastAsia="Calibri" w:hAnsi="Times New Roman" w:cs="Calibri"/>
          <w:color w:val="000000"/>
          <w:sz w:val="24"/>
          <w:szCs w:val="24"/>
          <w:u w:color="000000"/>
          <w:bdr w:val="nil"/>
          <w:lang w:eastAsia="lv-LV"/>
        </w:rPr>
        <w:t>v</w:t>
      </w:r>
      <w:r w:rsidRPr="005A7CF1">
        <w:rPr>
          <w:rFonts w:ascii="Times New Roman" w:eastAsia="Calibri" w:hAnsi="Times New Roman" w:cs="Calibri"/>
          <w:color w:val="000000"/>
          <w:spacing w:val="-1"/>
          <w:sz w:val="24"/>
          <w:szCs w:val="24"/>
          <w:u w:color="000000"/>
          <w:bdr w:val="nil"/>
          <w:lang w:eastAsia="lv-LV"/>
        </w:rPr>
        <w:t>ā</w:t>
      </w:r>
      <w:r w:rsidRPr="005A7CF1">
        <w:rPr>
          <w:rFonts w:ascii="Times New Roman" w:eastAsia="Calibri" w:hAnsi="Times New Roman" w:cs="Calibri"/>
          <w:color w:val="000000"/>
          <w:sz w:val="24"/>
          <w:szCs w:val="24"/>
          <w:u w:color="000000"/>
          <w:bdr w:val="nil"/>
          <w:lang w:eastAsia="lv-LV"/>
        </w:rPr>
        <w:t>ju</w:t>
      </w:r>
      <w:r w:rsidRPr="005A7CF1">
        <w:rPr>
          <w:rFonts w:ascii="Times New Roman" w:eastAsia="Calibri" w:hAnsi="Times New Roman" w:cs="Calibri"/>
          <w:color w:val="000000"/>
          <w:spacing w:val="1"/>
          <w:sz w:val="24"/>
          <w:szCs w:val="24"/>
          <w:u w:color="000000"/>
          <w:bdr w:val="nil"/>
          <w:lang w:eastAsia="lv-LV"/>
        </w:rPr>
        <w:t>m</w:t>
      </w:r>
      <w:r w:rsidRPr="005A7CF1">
        <w:rPr>
          <w:rFonts w:ascii="Times New Roman" w:eastAsia="Calibri" w:hAnsi="Times New Roman" w:cs="Calibri"/>
          <w:color w:val="000000"/>
          <w:sz w:val="24"/>
          <w:szCs w:val="24"/>
          <w:u w:color="000000"/>
          <w:bdr w:val="nil"/>
          <w:lang w:eastAsia="lv-LV"/>
        </w:rPr>
        <w:t xml:space="preserve">u </w:t>
      </w:r>
      <w:r w:rsidRPr="005A7CF1">
        <w:rPr>
          <w:rFonts w:ascii="Times New Roman" w:eastAsia="Calibri" w:hAnsi="Times New Roman" w:cs="Calibri"/>
          <w:color w:val="000000"/>
          <w:spacing w:val="-1"/>
          <w:sz w:val="24"/>
          <w:szCs w:val="24"/>
          <w:u w:color="000000"/>
          <w:bdr w:val="nil"/>
          <w:lang w:eastAsia="lv-LV"/>
        </w:rPr>
        <w:t>a</w:t>
      </w:r>
      <w:r w:rsidRPr="005A7CF1">
        <w:rPr>
          <w:rFonts w:ascii="Times New Roman" w:eastAsia="Calibri" w:hAnsi="Times New Roman" w:cs="Calibri"/>
          <w:color w:val="000000"/>
          <w:sz w:val="24"/>
          <w:szCs w:val="24"/>
          <w:u w:color="000000"/>
          <w:bdr w:val="nil"/>
          <w:lang w:eastAsia="lv-LV"/>
        </w:rPr>
        <w:t>tvē</w:t>
      </w:r>
      <w:r w:rsidRPr="005A7CF1">
        <w:rPr>
          <w:rFonts w:ascii="Times New Roman" w:eastAsia="Calibri" w:hAnsi="Times New Roman" w:cs="Calibri"/>
          <w:color w:val="000000"/>
          <w:spacing w:val="-1"/>
          <w:sz w:val="24"/>
          <w:szCs w:val="24"/>
          <w:u w:color="000000"/>
          <w:bdr w:val="nil"/>
          <w:lang w:eastAsia="lv-LV"/>
        </w:rPr>
        <w:t>r</w:t>
      </w:r>
      <w:r w:rsidRPr="005A7CF1">
        <w:rPr>
          <w:rFonts w:ascii="Times New Roman" w:eastAsia="Calibri" w:hAnsi="Times New Roman" w:cs="Calibri"/>
          <w:color w:val="000000"/>
          <w:sz w:val="24"/>
          <w:szCs w:val="24"/>
          <w:u w:color="000000"/>
          <w:bdr w:val="nil"/>
          <w:lang w:eastAsia="lv-LV"/>
        </w:rPr>
        <w:t>š</w:t>
      </w:r>
      <w:r w:rsidRPr="005A7CF1">
        <w:rPr>
          <w:rFonts w:ascii="Times New Roman" w:eastAsia="Calibri" w:hAnsi="Times New Roman" w:cs="Calibri"/>
          <w:color w:val="000000"/>
          <w:spacing w:val="-1"/>
          <w:sz w:val="24"/>
          <w:szCs w:val="24"/>
          <w:u w:color="000000"/>
          <w:bdr w:val="nil"/>
          <w:lang w:eastAsia="lv-LV"/>
        </w:rPr>
        <w:t>a</w:t>
      </w:r>
      <w:r w:rsidRPr="005A7CF1">
        <w:rPr>
          <w:rFonts w:ascii="Times New Roman" w:eastAsia="Calibri" w:hAnsi="Times New Roman" w:cs="Calibri"/>
          <w:color w:val="000000"/>
          <w:spacing w:val="2"/>
          <w:sz w:val="24"/>
          <w:szCs w:val="24"/>
          <w:u w:color="000000"/>
          <w:bdr w:val="nil"/>
          <w:lang w:eastAsia="lv-LV"/>
        </w:rPr>
        <w:t>n</w:t>
      </w:r>
      <w:r w:rsidRPr="005A7CF1">
        <w:rPr>
          <w:rFonts w:ascii="Times New Roman" w:eastAsia="Calibri" w:hAnsi="Times New Roman" w:cs="Calibri"/>
          <w:color w:val="000000"/>
          <w:spacing w:val="-1"/>
          <w:sz w:val="24"/>
          <w:szCs w:val="24"/>
          <w:u w:color="000000"/>
          <w:bdr w:val="nil"/>
          <w:lang w:eastAsia="lv-LV"/>
        </w:rPr>
        <w:t>a</w:t>
      </w:r>
      <w:r w:rsidRPr="005A7CF1">
        <w:rPr>
          <w:rFonts w:ascii="Times New Roman" w:eastAsia="Calibri" w:hAnsi="Times New Roman" w:cs="Calibri"/>
          <w:color w:val="000000"/>
          <w:sz w:val="24"/>
          <w:szCs w:val="24"/>
          <w:u w:color="000000"/>
          <w:bdr w:val="nil"/>
          <w:lang w:eastAsia="lv-LV"/>
        </w:rPr>
        <w:t>s s</w:t>
      </w:r>
      <w:r w:rsidRPr="005A7CF1">
        <w:rPr>
          <w:rFonts w:ascii="Times New Roman" w:eastAsia="Calibri" w:hAnsi="Times New Roman" w:cs="Calibri"/>
          <w:color w:val="000000"/>
          <w:spacing w:val="-1"/>
          <w:sz w:val="24"/>
          <w:szCs w:val="24"/>
          <w:u w:color="000000"/>
          <w:bdr w:val="nil"/>
          <w:lang w:eastAsia="lv-LV"/>
        </w:rPr>
        <w:t>a</w:t>
      </w:r>
      <w:r w:rsidRPr="005A7CF1">
        <w:rPr>
          <w:rFonts w:ascii="Times New Roman" w:eastAsia="Calibri" w:hAnsi="Times New Roman" w:cs="Calibri"/>
          <w:color w:val="000000"/>
          <w:sz w:val="24"/>
          <w:szCs w:val="24"/>
          <w:u w:color="000000"/>
          <w:bdr w:val="nil"/>
          <w:lang w:eastAsia="lv-LV"/>
        </w:rPr>
        <w:t>n</w:t>
      </w:r>
      <w:r w:rsidRPr="005A7CF1">
        <w:rPr>
          <w:rFonts w:ascii="Times New Roman" w:eastAsia="Calibri" w:hAnsi="Times New Roman" w:cs="Calibri"/>
          <w:color w:val="000000"/>
          <w:spacing w:val="-1"/>
          <w:sz w:val="24"/>
          <w:szCs w:val="24"/>
          <w:u w:color="000000"/>
          <w:bdr w:val="nil"/>
          <w:lang w:eastAsia="lv-LV"/>
        </w:rPr>
        <w:t>ā</w:t>
      </w:r>
      <w:r w:rsidRPr="005A7CF1">
        <w:rPr>
          <w:rFonts w:ascii="Times New Roman" w:eastAsia="Calibri" w:hAnsi="Times New Roman" w:cs="Calibri"/>
          <w:color w:val="000000"/>
          <w:sz w:val="24"/>
          <w:szCs w:val="24"/>
          <w:u w:color="000000"/>
          <w:bdr w:val="nil"/>
          <w:lang w:eastAsia="lv-LV"/>
        </w:rPr>
        <w:t xml:space="preserve">ksme ir </w:t>
      </w:r>
      <w:r w:rsidRPr="005A7CF1">
        <w:rPr>
          <w:rFonts w:ascii="Times New Roman" w:eastAsia="Calibri" w:hAnsi="Times New Roman" w:cs="Calibri"/>
          <w:color w:val="000000"/>
          <w:spacing w:val="-1"/>
          <w:sz w:val="24"/>
          <w:szCs w:val="24"/>
          <w:u w:color="000000"/>
          <w:bdr w:val="nil"/>
          <w:lang w:eastAsia="lv-LV"/>
        </w:rPr>
        <w:t>a</w:t>
      </w:r>
      <w:r w:rsidRPr="005A7CF1">
        <w:rPr>
          <w:rFonts w:ascii="Times New Roman" w:eastAsia="Calibri" w:hAnsi="Times New Roman" w:cs="Calibri"/>
          <w:color w:val="000000"/>
          <w:sz w:val="24"/>
          <w:szCs w:val="24"/>
          <w:u w:color="000000"/>
          <w:bdr w:val="nil"/>
          <w:lang w:eastAsia="lv-LV"/>
        </w:rPr>
        <w:t>tk</w:t>
      </w:r>
      <w:r w:rsidRPr="005A7CF1">
        <w:rPr>
          <w:rFonts w:ascii="Times New Roman" w:eastAsia="Calibri" w:hAnsi="Times New Roman" w:cs="Calibri"/>
          <w:color w:val="000000"/>
          <w:spacing w:val="1"/>
          <w:sz w:val="24"/>
          <w:szCs w:val="24"/>
          <w:u w:color="000000"/>
          <w:bdr w:val="nil"/>
          <w:lang w:eastAsia="lv-LV"/>
        </w:rPr>
        <w:t>l</w:t>
      </w:r>
      <w:r w:rsidRPr="005A7CF1">
        <w:rPr>
          <w:rFonts w:ascii="Times New Roman" w:eastAsia="Calibri" w:hAnsi="Times New Roman" w:cs="Calibri"/>
          <w:color w:val="000000"/>
          <w:spacing w:val="-1"/>
          <w:sz w:val="24"/>
          <w:szCs w:val="24"/>
          <w:u w:color="000000"/>
          <w:bdr w:val="nil"/>
          <w:lang w:eastAsia="lv-LV"/>
        </w:rPr>
        <w:t>ā</w:t>
      </w:r>
      <w:r w:rsidRPr="005A7CF1">
        <w:rPr>
          <w:rFonts w:ascii="Times New Roman" w:eastAsia="Calibri" w:hAnsi="Times New Roman" w:cs="Calibri"/>
          <w:color w:val="000000"/>
          <w:sz w:val="24"/>
          <w:szCs w:val="24"/>
          <w:u w:color="000000"/>
          <w:bdr w:val="nil"/>
          <w:lang w:eastAsia="lv-LV"/>
        </w:rPr>
        <w:t>t</w:t>
      </w:r>
      <w:r w:rsidRPr="005A7CF1">
        <w:rPr>
          <w:rFonts w:ascii="Times New Roman" w:eastAsia="Calibri" w:hAnsi="Times New Roman" w:cs="Calibri"/>
          <w:color w:val="000000"/>
          <w:spacing w:val="3"/>
          <w:sz w:val="24"/>
          <w:szCs w:val="24"/>
          <w:u w:color="000000"/>
          <w:bdr w:val="nil"/>
          <w:lang w:eastAsia="lv-LV"/>
        </w:rPr>
        <w:t>a</w:t>
      </w:r>
      <w:r w:rsidRPr="005A7CF1">
        <w:rPr>
          <w:rFonts w:ascii="Times New Roman" w:eastAsia="Calibri" w:hAnsi="Times New Roman" w:cs="Calibri"/>
          <w:color w:val="000000"/>
          <w:sz w:val="24"/>
          <w:szCs w:val="24"/>
          <w:u w:color="000000"/>
          <w:bdr w:val="nil"/>
          <w:lang w:eastAsia="lv-LV"/>
        </w:rPr>
        <w:t xml:space="preserve">, </w:t>
      </w:r>
      <w:r w:rsidRPr="005A7CF1">
        <w:rPr>
          <w:rFonts w:ascii="Times New Roman" w:eastAsia="Calibri" w:hAnsi="Times New Roman" w:cs="Calibri"/>
          <w:color w:val="000000"/>
          <w:spacing w:val="3"/>
          <w:sz w:val="24"/>
          <w:szCs w:val="24"/>
          <w:u w:color="000000"/>
          <w:bdr w:val="nil"/>
          <w:lang w:eastAsia="lv-LV"/>
        </w:rPr>
        <w:t>t</w:t>
      </w:r>
      <w:r w:rsidRPr="005A7CF1">
        <w:rPr>
          <w:rFonts w:ascii="Times New Roman" w:eastAsia="Calibri" w:hAnsi="Times New Roman" w:cs="Calibri"/>
          <w:color w:val="000000"/>
          <w:spacing w:val="-1"/>
          <w:sz w:val="24"/>
          <w:szCs w:val="24"/>
          <w:u w:color="000000"/>
          <w:bdr w:val="nil"/>
          <w:lang w:eastAsia="lv-LV"/>
        </w:rPr>
        <w:t>a</w:t>
      </w:r>
      <w:r w:rsidRPr="005A7CF1">
        <w:rPr>
          <w:rFonts w:ascii="Times New Roman" w:eastAsia="Calibri" w:hAnsi="Times New Roman" w:cs="Calibri"/>
          <w:color w:val="000000"/>
          <w:sz w:val="24"/>
          <w:szCs w:val="24"/>
          <w:u w:color="000000"/>
          <w:bdr w:val="nil"/>
          <w:lang w:eastAsia="lv-LV"/>
        </w:rPr>
        <w:t>jā v</w:t>
      </w:r>
      <w:r w:rsidRPr="005A7CF1">
        <w:rPr>
          <w:rFonts w:ascii="Times New Roman" w:eastAsia="Calibri" w:hAnsi="Times New Roman" w:cs="Calibri"/>
          <w:color w:val="000000"/>
          <w:spacing w:val="-1"/>
          <w:sz w:val="24"/>
          <w:szCs w:val="24"/>
          <w:u w:color="000000"/>
          <w:bdr w:val="nil"/>
          <w:lang w:eastAsia="lv-LV"/>
        </w:rPr>
        <w:t>a</w:t>
      </w:r>
      <w:r w:rsidRPr="005A7CF1">
        <w:rPr>
          <w:rFonts w:ascii="Times New Roman" w:eastAsia="Calibri" w:hAnsi="Times New Roman" w:cs="Calibri"/>
          <w:color w:val="000000"/>
          <w:sz w:val="24"/>
          <w:szCs w:val="24"/>
          <w:u w:color="000000"/>
          <w:bdr w:val="nil"/>
          <w:lang w:eastAsia="lv-LV"/>
        </w:rPr>
        <w:t>r p</w:t>
      </w:r>
      <w:r w:rsidRPr="005A7CF1">
        <w:rPr>
          <w:rFonts w:ascii="Times New Roman" w:eastAsia="Calibri" w:hAnsi="Times New Roman" w:cs="Calibri"/>
          <w:color w:val="000000"/>
          <w:spacing w:val="3"/>
          <w:sz w:val="24"/>
          <w:szCs w:val="24"/>
          <w:u w:color="000000"/>
          <w:bdr w:val="nil"/>
          <w:lang w:eastAsia="lv-LV"/>
        </w:rPr>
        <w:t>i</w:t>
      </w:r>
      <w:r w:rsidRPr="005A7CF1">
        <w:rPr>
          <w:rFonts w:ascii="Times New Roman" w:eastAsia="Calibri" w:hAnsi="Times New Roman" w:cs="Calibri"/>
          <w:color w:val="000000"/>
          <w:spacing w:val="-1"/>
          <w:sz w:val="24"/>
          <w:szCs w:val="24"/>
          <w:u w:color="000000"/>
          <w:bdr w:val="nil"/>
          <w:lang w:eastAsia="lv-LV"/>
        </w:rPr>
        <w:t>e</w:t>
      </w:r>
      <w:r w:rsidRPr="005A7CF1">
        <w:rPr>
          <w:rFonts w:ascii="Times New Roman" w:eastAsia="Calibri" w:hAnsi="Times New Roman" w:cs="Calibri"/>
          <w:color w:val="000000"/>
          <w:sz w:val="24"/>
          <w:szCs w:val="24"/>
          <w:u w:color="000000"/>
          <w:bdr w:val="nil"/>
          <w:lang w:eastAsia="lv-LV"/>
        </w:rPr>
        <w:t>d</w:t>
      </w:r>
      <w:r w:rsidRPr="005A7CF1">
        <w:rPr>
          <w:rFonts w:ascii="Times New Roman" w:eastAsia="Calibri" w:hAnsi="Times New Roman" w:cs="Calibri"/>
          <w:color w:val="000000"/>
          <w:spacing w:val="-1"/>
          <w:sz w:val="24"/>
          <w:szCs w:val="24"/>
          <w:u w:color="000000"/>
          <w:bdr w:val="nil"/>
          <w:lang w:eastAsia="lv-LV"/>
        </w:rPr>
        <w:t>a</w:t>
      </w:r>
      <w:r w:rsidRPr="005A7CF1">
        <w:rPr>
          <w:rFonts w:ascii="Times New Roman" w:eastAsia="Calibri" w:hAnsi="Times New Roman" w:cs="Calibri"/>
          <w:color w:val="000000"/>
          <w:sz w:val="24"/>
          <w:szCs w:val="24"/>
          <w:u w:color="000000"/>
          <w:bdr w:val="nil"/>
          <w:lang w:eastAsia="lv-LV"/>
        </w:rPr>
        <w:t>l</w:t>
      </w:r>
      <w:r w:rsidRPr="005A7CF1">
        <w:rPr>
          <w:rFonts w:ascii="Times New Roman" w:eastAsia="Calibri" w:hAnsi="Times New Roman" w:cs="Calibri"/>
          <w:color w:val="000000"/>
          <w:spacing w:val="1"/>
          <w:sz w:val="24"/>
          <w:szCs w:val="24"/>
          <w:u w:color="000000"/>
          <w:bdr w:val="nil"/>
          <w:lang w:eastAsia="lv-LV"/>
        </w:rPr>
        <w:t>ī</w:t>
      </w:r>
      <w:r w:rsidRPr="005A7CF1">
        <w:rPr>
          <w:rFonts w:ascii="Times New Roman" w:eastAsia="Calibri" w:hAnsi="Times New Roman" w:cs="Calibri"/>
          <w:color w:val="000000"/>
          <w:sz w:val="24"/>
          <w:szCs w:val="24"/>
          <w:u w:color="000000"/>
          <w:bdr w:val="nil"/>
          <w:lang w:eastAsia="lv-LV"/>
        </w:rPr>
        <w:t>t</w:t>
      </w:r>
      <w:r w:rsidRPr="005A7CF1">
        <w:rPr>
          <w:rFonts w:ascii="Times New Roman" w:eastAsia="Calibri" w:hAnsi="Times New Roman" w:cs="Calibri"/>
          <w:color w:val="000000"/>
          <w:spacing w:val="1"/>
          <w:sz w:val="24"/>
          <w:szCs w:val="24"/>
          <w:u w:color="000000"/>
          <w:bdr w:val="nil"/>
          <w:lang w:eastAsia="lv-LV"/>
        </w:rPr>
        <w:t>i</w:t>
      </w:r>
      <w:r w:rsidRPr="005A7CF1">
        <w:rPr>
          <w:rFonts w:ascii="Times New Roman" w:eastAsia="Calibri" w:hAnsi="Times New Roman" w:cs="Calibri"/>
          <w:color w:val="000000"/>
          <w:spacing w:val="-1"/>
          <w:sz w:val="24"/>
          <w:szCs w:val="24"/>
          <w:u w:color="000000"/>
          <w:bdr w:val="nil"/>
          <w:lang w:eastAsia="lv-LV"/>
        </w:rPr>
        <w:t>e</w:t>
      </w:r>
      <w:r w:rsidRPr="005A7CF1">
        <w:rPr>
          <w:rFonts w:ascii="Times New Roman" w:eastAsia="Calibri" w:hAnsi="Times New Roman" w:cs="Calibri"/>
          <w:color w:val="000000"/>
          <w:sz w:val="24"/>
          <w:szCs w:val="24"/>
          <w:u w:color="000000"/>
          <w:bdr w:val="nil"/>
          <w:lang w:eastAsia="lv-LV"/>
        </w:rPr>
        <w:t>s jeb</w:t>
      </w:r>
      <w:r w:rsidRPr="005A7CF1">
        <w:rPr>
          <w:rFonts w:ascii="Times New Roman" w:eastAsia="Calibri" w:hAnsi="Times New Roman" w:cs="Calibri"/>
          <w:color w:val="000000"/>
          <w:spacing w:val="2"/>
          <w:sz w:val="24"/>
          <w:szCs w:val="24"/>
          <w:u w:color="000000"/>
          <w:bdr w:val="nil"/>
          <w:lang w:eastAsia="lv-LV"/>
        </w:rPr>
        <w:t>k</w:t>
      </w:r>
      <w:r w:rsidRPr="005A7CF1">
        <w:rPr>
          <w:rFonts w:ascii="Times New Roman" w:eastAsia="Calibri" w:hAnsi="Times New Roman" w:cs="Calibri"/>
          <w:color w:val="000000"/>
          <w:sz w:val="24"/>
          <w:szCs w:val="24"/>
          <w:u w:color="000000"/>
          <w:bdr w:val="nil"/>
          <w:lang w:eastAsia="lv-LV"/>
        </w:rPr>
        <w:t>u</w:t>
      </w:r>
      <w:r w:rsidRPr="005A7CF1">
        <w:rPr>
          <w:rFonts w:ascii="Times New Roman" w:eastAsia="Calibri" w:hAnsi="Times New Roman" w:cs="Calibri"/>
          <w:color w:val="000000"/>
          <w:spacing w:val="-1"/>
          <w:sz w:val="24"/>
          <w:szCs w:val="24"/>
          <w:u w:color="000000"/>
          <w:bdr w:val="nil"/>
          <w:lang w:eastAsia="lv-LV"/>
        </w:rPr>
        <w:t>r</w:t>
      </w:r>
      <w:r w:rsidRPr="005A7CF1">
        <w:rPr>
          <w:rFonts w:ascii="Times New Roman" w:eastAsia="Calibri" w:hAnsi="Times New Roman" w:cs="Calibri"/>
          <w:color w:val="000000"/>
          <w:sz w:val="24"/>
          <w:szCs w:val="24"/>
          <w:u w:color="000000"/>
          <w:bdr w:val="nil"/>
          <w:lang w:eastAsia="lv-LV"/>
        </w:rPr>
        <w:t>a ieinte</w:t>
      </w:r>
      <w:r w:rsidRPr="005A7CF1">
        <w:rPr>
          <w:rFonts w:ascii="Times New Roman" w:eastAsia="Calibri" w:hAnsi="Times New Roman" w:cs="Calibri"/>
          <w:color w:val="000000"/>
          <w:spacing w:val="-1"/>
          <w:sz w:val="24"/>
          <w:szCs w:val="24"/>
          <w:u w:color="000000"/>
          <w:bdr w:val="nil"/>
          <w:lang w:eastAsia="lv-LV"/>
        </w:rPr>
        <w:t>re</w:t>
      </w:r>
      <w:r w:rsidRPr="005A7CF1">
        <w:rPr>
          <w:rFonts w:ascii="Times New Roman" w:eastAsia="Calibri" w:hAnsi="Times New Roman" w:cs="Calibri"/>
          <w:color w:val="000000"/>
          <w:sz w:val="24"/>
          <w:szCs w:val="24"/>
          <w:u w:color="000000"/>
          <w:bdr w:val="nil"/>
          <w:lang w:eastAsia="lv-LV"/>
        </w:rPr>
        <w:t>s</w:t>
      </w:r>
      <w:r w:rsidRPr="005A7CF1">
        <w:rPr>
          <w:rFonts w:ascii="Times New Roman" w:eastAsia="Calibri" w:hAnsi="Times New Roman" w:cs="Calibri"/>
          <w:color w:val="000000"/>
          <w:spacing w:val="-1"/>
          <w:sz w:val="24"/>
          <w:szCs w:val="24"/>
          <w:u w:color="000000"/>
          <w:bdr w:val="nil"/>
          <w:lang w:eastAsia="lv-LV"/>
        </w:rPr>
        <w:t>ē</w:t>
      </w:r>
      <w:r w:rsidRPr="005A7CF1">
        <w:rPr>
          <w:rFonts w:ascii="Times New Roman" w:eastAsia="Calibri" w:hAnsi="Times New Roman" w:cs="Calibri"/>
          <w:color w:val="000000"/>
          <w:spacing w:val="3"/>
          <w:sz w:val="24"/>
          <w:szCs w:val="24"/>
          <w:u w:color="000000"/>
          <w:bdr w:val="nil"/>
          <w:lang w:eastAsia="lv-LV"/>
        </w:rPr>
        <w:t>tā</w:t>
      </w:r>
      <w:r w:rsidRPr="005A7CF1">
        <w:rPr>
          <w:rFonts w:ascii="Times New Roman" w:eastAsia="Calibri" w:hAnsi="Times New Roman" w:cs="Calibri"/>
          <w:color w:val="000000"/>
          <w:sz w:val="24"/>
          <w:szCs w:val="24"/>
          <w:u w:color="000000"/>
          <w:bdr w:val="nil"/>
          <w:lang w:eastAsia="lv-LV"/>
        </w:rPr>
        <w:t xml:space="preserve"> persona, izmantojot EIS sistēmas e-konkursu apakšsistēmu.</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EIS e-konkursu apakšsistēma nodrošina piedāvājumu pirmā līmeņa šifrēšanu. Ja Pretendents piedāvājuma datu aizsardzībai izmantojis piedāvājuma šifrēšanu, Pretendentam, ne vēlāk kā 15 (piecpadsmit) minūtes pēc piedāvājuma iesniegšanas termiņa beigām Pasūtītāja Iepirkuma komisijai jāiesniedz derīga elektroniskā atslēga ar paroli šifrētā dokumenta atvēršanai.</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pacing w:val="-3"/>
          <w:sz w:val="24"/>
          <w:szCs w:val="24"/>
          <w:u w:color="000000"/>
          <w:bdr w:val="nil"/>
          <w:lang w:eastAsia="lv-LV"/>
        </w:rPr>
        <w:t>Pasūtītāja Iepirkuma k</w:t>
      </w:r>
      <w:r w:rsidRPr="0013274A">
        <w:rPr>
          <w:rFonts w:ascii="Times New Roman" w:eastAsia="Calibri" w:hAnsi="Times New Roman" w:cs="Calibri"/>
          <w:color w:val="000000"/>
          <w:sz w:val="24"/>
          <w:szCs w:val="24"/>
          <w:u w:color="000000"/>
          <w:bdr w:val="nil"/>
          <w:lang w:eastAsia="lv-LV"/>
        </w:rPr>
        <w:t>om</w:t>
      </w:r>
      <w:r w:rsidRPr="0013274A">
        <w:rPr>
          <w:rFonts w:ascii="Times New Roman" w:eastAsia="Calibri" w:hAnsi="Times New Roman" w:cs="Calibri"/>
          <w:color w:val="000000"/>
          <w:spacing w:val="1"/>
          <w:sz w:val="24"/>
          <w:szCs w:val="24"/>
          <w:u w:color="000000"/>
          <w:bdr w:val="nil"/>
          <w:lang w:eastAsia="lv-LV"/>
        </w:rPr>
        <w:t>i</w:t>
      </w:r>
      <w:r w:rsidRPr="0013274A">
        <w:rPr>
          <w:rFonts w:ascii="Times New Roman" w:eastAsia="Calibri" w:hAnsi="Times New Roman" w:cs="Calibri"/>
          <w:color w:val="000000"/>
          <w:sz w:val="24"/>
          <w:szCs w:val="24"/>
          <w:u w:color="000000"/>
          <w:bdr w:val="nil"/>
          <w:lang w:eastAsia="lv-LV"/>
        </w:rPr>
        <w:t>si</w:t>
      </w:r>
      <w:r w:rsidRPr="0013274A">
        <w:rPr>
          <w:rFonts w:ascii="Times New Roman" w:eastAsia="Calibri" w:hAnsi="Times New Roman" w:cs="Calibri"/>
          <w:color w:val="000000"/>
          <w:spacing w:val="1"/>
          <w:sz w:val="24"/>
          <w:szCs w:val="24"/>
          <w:u w:color="000000"/>
          <w:bdr w:val="nil"/>
          <w:lang w:eastAsia="lv-LV"/>
        </w:rPr>
        <w:t>j</w:t>
      </w:r>
      <w:r w:rsidRPr="0013274A">
        <w:rPr>
          <w:rFonts w:ascii="Times New Roman" w:eastAsia="Calibri" w:hAnsi="Times New Roman" w:cs="Calibri"/>
          <w:color w:val="000000"/>
          <w:sz w:val="24"/>
          <w:szCs w:val="24"/>
          <w:u w:color="000000"/>
          <w:bdr w:val="nil"/>
          <w:lang w:eastAsia="lv-LV"/>
        </w:rPr>
        <w:t>a</w:t>
      </w:r>
      <w:r w:rsidRPr="0013274A">
        <w:rPr>
          <w:rFonts w:ascii="Times New Roman" w:eastAsia="Calibri" w:hAnsi="Times New Roman" w:cs="Calibri"/>
          <w:color w:val="000000"/>
          <w:spacing w:val="56"/>
          <w:sz w:val="24"/>
          <w:szCs w:val="24"/>
          <w:u w:color="000000"/>
          <w:bdr w:val="nil"/>
          <w:lang w:eastAsia="lv-LV"/>
        </w:rPr>
        <w:t xml:space="preserve"> </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tv</w:t>
      </w:r>
      <w:r w:rsidRPr="0013274A">
        <w:rPr>
          <w:rFonts w:ascii="Times New Roman" w:eastAsia="Calibri" w:hAnsi="Times New Roman" w:cs="Calibri"/>
          <w:color w:val="000000"/>
          <w:spacing w:val="2"/>
          <w:sz w:val="24"/>
          <w:szCs w:val="24"/>
          <w:u w:color="000000"/>
          <w:bdr w:val="nil"/>
          <w:lang w:eastAsia="lv-LV"/>
        </w:rPr>
        <w:t>e</w:t>
      </w:r>
      <w:r w:rsidRPr="0013274A">
        <w:rPr>
          <w:rFonts w:ascii="Times New Roman" w:eastAsia="Calibri" w:hAnsi="Times New Roman" w:cs="Calibri"/>
          <w:color w:val="000000"/>
          <w:sz w:val="24"/>
          <w:szCs w:val="24"/>
          <w:u w:color="000000"/>
          <w:bdr w:val="nil"/>
          <w:lang w:eastAsia="lv-LV"/>
        </w:rPr>
        <w:t>r</w:t>
      </w:r>
      <w:r w:rsidRPr="0013274A">
        <w:rPr>
          <w:rFonts w:ascii="Times New Roman" w:eastAsia="Calibri" w:hAnsi="Times New Roman" w:cs="Calibri"/>
          <w:color w:val="000000"/>
          <w:spacing w:val="57"/>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pied</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v</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ju</w:t>
      </w:r>
      <w:r w:rsidRPr="0013274A">
        <w:rPr>
          <w:rFonts w:ascii="Times New Roman" w:eastAsia="Calibri" w:hAnsi="Times New Roman" w:cs="Calibri"/>
          <w:color w:val="000000"/>
          <w:spacing w:val="1"/>
          <w:sz w:val="24"/>
          <w:szCs w:val="24"/>
          <w:u w:color="000000"/>
          <w:bdr w:val="nil"/>
          <w:lang w:eastAsia="lv-LV"/>
        </w:rPr>
        <w:t>m</w:t>
      </w:r>
      <w:r w:rsidRPr="0013274A">
        <w:rPr>
          <w:rFonts w:ascii="Times New Roman" w:eastAsia="Calibri" w:hAnsi="Times New Roman" w:cs="Calibri"/>
          <w:color w:val="000000"/>
          <w:sz w:val="24"/>
          <w:szCs w:val="24"/>
          <w:u w:color="000000"/>
          <w:bdr w:val="nil"/>
          <w:lang w:eastAsia="lv-LV"/>
        </w:rPr>
        <w:t>us</w:t>
      </w:r>
      <w:r w:rsidRPr="0013274A">
        <w:rPr>
          <w:rFonts w:ascii="Times New Roman" w:eastAsia="Calibri" w:hAnsi="Times New Roman" w:cs="Calibri"/>
          <w:color w:val="000000"/>
          <w:spacing w:val="57"/>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to</w:t>
      </w:r>
      <w:r w:rsidRPr="0013274A">
        <w:rPr>
          <w:rFonts w:ascii="Times New Roman" w:eastAsia="Calibri" w:hAnsi="Times New Roman" w:cs="Calibri"/>
          <w:color w:val="000000"/>
          <w:spacing w:val="57"/>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iesni</w:t>
      </w:r>
      <w:r w:rsidRPr="0013274A">
        <w:rPr>
          <w:rFonts w:ascii="Times New Roman" w:eastAsia="Calibri" w:hAnsi="Times New Roman" w:cs="Calibri"/>
          <w:color w:val="000000"/>
          <w:spacing w:val="-1"/>
          <w:sz w:val="24"/>
          <w:szCs w:val="24"/>
          <w:u w:color="000000"/>
          <w:bdr w:val="nil"/>
          <w:lang w:eastAsia="lv-LV"/>
        </w:rPr>
        <w:t>e</w:t>
      </w:r>
      <w:r w:rsidRPr="0013274A">
        <w:rPr>
          <w:rFonts w:ascii="Times New Roman" w:eastAsia="Calibri" w:hAnsi="Times New Roman" w:cs="Calibri"/>
          <w:color w:val="000000"/>
          <w:spacing w:val="-2"/>
          <w:sz w:val="24"/>
          <w:szCs w:val="24"/>
          <w:u w:color="000000"/>
          <w:bdr w:val="nil"/>
          <w:lang w:eastAsia="lv-LV"/>
        </w:rPr>
        <w:t>g</w:t>
      </w:r>
      <w:r w:rsidRPr="0013274A">
        <w:rPr>
          <w:rFonts w:ascii="Times New Roman" w:eastAsia="Calibri" w:hAnsi="Times New Roman" w:cs="Calibri"/>
          <w:color w:val="000000"/>
          <w:spacing w:val="2"/>
          <w:sz w:val="24"/>
          <w:szCs w:val="24"/>
          <w:u w:color="000000"/>
          <w:bdr w:val="nil"/>
          <w:lang w:eastAsia="lv-LV"/>
        </w:rPr>
        <w:t>š</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n</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s</w:t>
      </w:r>
      <w:r w:rsidRPr="0013274A">
        <w:rPr>
          <w:rFonts w:ascii="Times New Roman" w:eastAsia="Calibri" w:hAnsi="Times New Roman" w:cs="Calibri"/>
          <w:color w:val="000000"/>
          <w:spacing w:val="57"/>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s</w:t>
      </w:r>
      <w:r w:rsidRPr="0013274A">
        <w:rPr>
          <w:rFonts w:ascii="Times New Roman" w:eastAsia="Calibri" w:hAnsi="Times New Roman" w:cs="Calibri"/>
          <w:color w:val="000000"/>
          <w:spacing w:val="-1"/>
          <w:sz w:val="24"/>
          <w:szCs w:val="24"/>
          <w:u w:color="000000"/>
          <w:bdr w:val="nil"/>
          <w:lang w:eastAsia="lv-LV"/>
        </w:rPr>
        <w:t>ec</w:t>
      </w:r>
      <w:r w:rsidRPr="0013274A">
        <w:rPr>
          <w:rFonts w:ascii="Times New Roman" w:eastAsia="Calibri" w:hAnsi="Times New Roman" w:cs="Calibri"/>
          <w:color w:val="000000"/>
          <w:sz w:val="24"/>
          <w:szCs w:val="24"/>
          <w:u w:color="000000"/>
          <w:bdr w:val="nil"/>
          <w:lang w:eastAsia="lv-LV"/>
        </w:rPr>
        <w:t>ī</w:t>
      </w:r>
      <w:r w:rsidRPr="0013274A">
        <w:rPr>
          <w:rFonts w:ascii="Times New Roman" w:eastAsia="Calibri" w:hAnsi="Times New Roman" w:cs="Calibri"/>
          <w:color w:val="000000"/>
          <w:spacing w:val="3"/>
          <w:sz w:val="24"/>
          <w:szCs w:val="24"/>
          <w:u w:color="000000"/>
          <w:bdr w:val="nil"/>
          <w:lang w:eastAsia="lv-LV"/>
        </w:rPr>
        <w:t>b</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 nosa</w:t>
      </w:r>
      <w:r w:rsidRPr="0013274A">
        <w:rPr>
          <w:rFonts w:ascii="Times New Roman" w:eastAsia="Calibri" w:hAnsi="Times New Roman" w:cs="Calibri"/>
          <w:color w:val="000000"/>
          <w:spacing w:val="-1"/>
          <w:sz w:val="24"/>
          <w:szCs w:val="24"/>
          <w:u w:color="000000"/>
          <w:bdr w:val="nil"/>
          <w:lang w:eastAsia="lv-LV"/>
        </w:rPr>
        <w:t>u</w:t>
      </w:r>
      <w:r w:rsidRPr="0013274A">
        <w:rPr>
          <w:rFonts w:ascii="Times New Roman" w:eastAsia="Calibri" w:hAnsi="Times New Roman" w:cs="Calibri"/>
          <w:color w:val="000000"/>
          <w:sz w:val="24"/>
          <w:szCs w:val="24"/>
          <w:u w:color="000000"/>
          <w:bdr w:val="nil"/>
          <w:lang w:eastAsia="lv-LV"/>
        </w:rPr>
        <w:t>c P</w:t>
      </w:r>
      <w:r w:rsidRPr="0013274A">
        <w:rPr>
          <w:rFonts w:ascii="Times New Roman" w:eastAsia="Calibri" w:hAnsi="Times New Roman" w:cs="Calibri"/>
          <w:color w:val="000000"/>
          <w:spacing w:val="1"/>
          <w:sz w:val="24"/>
          <w:szCs w:val="24"/>
          <w:u w:color="000000"/>
          <w:bdr w:val="nil"/>
          <w:lang w:eastAsia="lv-LV"/>
        </w:rPr>
        <w:t>r</w:t>
      </w:r>
      <w:r w:rsidRPr="0013274A">
        <w:rPr>
          <w:rFonts w:ascii="Times New Roman" w:eastAsia="Calibri" w:hAnsi="Times New Roman" w:cs="Calibri"/>
          <w:color w:val="000000"/>
          <w:spacing w:val="-1"/>
          <w:sz w:val="24"/>
          <w:szCs w:val="24"/>
          <w:u w:color="000000"/>
          <w:bdr w:val="nil"/>
          <w:lang w:eastAsia="lv-LV"/>
        </w:rPr>
        <w:t>e</w:t>
      </w:r>
      <w:r w:rsidRPr="0013274A">
        <w:rPr>
          <w:rFonts w:ascii="Times New Roman" w:eastAsia="Calibri" w:hAnsi="Times New Roman" w:cs="Calibri"/>
          <w:color w:val="000000"/>
          <w:sz w:val="24"/>
          <w:szCs w:val="24"/>
          <w:u w:color="000000"/>
          <w:bdr w:val="nil"/>
          <w:lang w:eastAsia="lv-LV"/>
        </w:rPr>
        <w:t>ten</w:t>
      </w:r>
      <w:r w:rsidRPr="0013274A">
        <w:rPr>
          <w:rFonts w:ascii="Times New Roman" w:eastAsia="Calibri" w:hAnsi="Times New Roman" w:cs="Calibri"/>
          <w:color w:val="000000"/>
          <w:spacing w:val="2"/>
          <w:sz w:val="24"/>
          <w:szCs w:val="24"/>
          <w:u w:color="000000"/>
          <w:bdr w:val="nil"/>
          <w:lang w:eastAsia="lv-LV"/>
        </w:rPr>
        <w:t>d</w:t>
      </w:r>
      <w:r w:rsidRPr="0013274A">
        <w:rPr>
          <w:rFonts w:ascii="Times New Roman" w:eastAsia="Calibri" w:hAnsi="Times New Roman" w:cs="Calibri"/>
          <w:color w:val="000000"/>
          <w:spacing w:val="-1"/>
          <w:sz w:val="24"/>
          <w:szCs w:val="24"/>
          <w:u w:color="000000"/>
          <w:bdr w:val="nil"/>
          <w:lang w:eastAsia="lv-LV"/>
        </w:rPr>
        <w:t>e</w:t>
      </w:r>
      <w:r w:rsidRPr="0013274A">
        <w:rPr>
          <w:rFonts w:ascii="Times New Roman" w:eastAsia="Calibri" w:hAnsi="Times New Roman" w:cs="Calibri"/>
          <w:color w:val="000000"/>
          <w:sz w:val="24"/>
          <w:szCs w:val="24"/>
          <w:u w:color="000000"/>
          <w:bdr w:val="nil"/>
          <w:lang w:eastAsia="lv-LV"/>
        </w:rPr>
        <w:t>ntu, pied</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v</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ju</w:t>
      </w:r>
      <w:r w:rsidRPr="0013274A">
        <w:rPr>
          <w:rFonts w:ascii="Times New Roman" w:eastAsia="Calibri" w:hAnsi="Times New Roman" w:cs="Calibri"/>
          <w:color w:val="000000"/>
          <w:spacing w:val="1"/>
          <w:sz w:val="24"/>
          <w:szCs w:val="24"/>
          <w:u w:color="000000"/>
          <w:bdr w:val="nil"/>
          <w:lang w:eastAsia="lv-LV"/>
        </w:rPr>
        <w:t>m</w:t>
      </w:r>
      <w:r w:rsidRPr="0013274A">
        <w:rPr>
          <w:rFonts w:ascii="Times New Roman" w:eastAsia="Calibri" w:hAnsi="Times New Roman" w:cs="Calibri"/>
          <w:color w:val="000000"/>
          <w:sz w:val="24"/>
          <w:szCs w:val="24"/>
          <w:u w:color="000000"/>
          <w:bdr w:val="nil"/>
          <w:lang w:eastAsia="lv-LV"/>
        </w:rPr>
        <w:t>a iesn</w:t>
      </w:r>
      <w:r w:rsidRPr="0013274A">
        <w:rPr>
          <w:rFonts w:ascii="Times New Roman" w:eastAsia="Calibri" w:hAnsi="Times New Roman" w:cs="Calibri"/>
          <w:color w:val="000000"/>
          <w:spacing w:val="2"/>
          <w:sz w:val="24"/>
          <w:szCs w:val="24"/>
          <w:u w:color="000000"/>
          <w:bdr w:val="nil"/>
          <w:lang w:eastAsia="lv-LV"/>
        </w:rPr>
        <w:t>i</w:t>
      </w:r>
      <w:r w:rsidRPr="0013274A">
        <w:rPr>
          <w:rFonts w:ascii="Times New Roman" w:eastAsia="Calibri" w:hAnsi="Times New Roman" w:cs="Calibri"/>
          <w:color w:val="000000"/>
          <w:spacing w:val="-1"/>
          <w:sz w:val="24"/>
          <w:szCs w:val="24"/>
          <w:u w:color="000000"/>
          <w:bdr w:val="nil"/>
          <w:lang w:eastAsia="lv-LV"/>
        </w:rPr>
        <w:t>e</w:t>
      </w:r>
      <w:r w:rsidRPr="0013274A">
        <w:rPr>
          <w:rFonts w:ascii="Times New Roman" w:eastAsia="Calibri" w:hAnsi="Times New Roman" w:cs="Calibri"/>
          <w:color w:val="000000"/>
          <w:spacing w:val="-2"/>
          <w:sz w:val="24"/>
          <w:szCs w:val="24"/>
          <w:u w:color="000000"/>
          <w:bdr w:val="nil"/>
          <w:lang w:eastAsia="lv-LV"/>
        </w:rPr>
        <w:t>g</w:t>
      </w:r>
      <w:r w:rsidRPr="0013274A">
        <w:rPr>
          <w:rFonts w:ascii="Times New Roman" w:eastAsia="Calibri" w:hAnsi="Times New Roman" w:cs="Calibri"/>
          <w:color w:val="000000"/>
          <w:spacing w:val="2"/>
          <w:sz w:val="24"/>
          <w:szCs w:val="24"/>
          <w:u w:color="000000"/>
          <w:bdr w:val="nil"/>
          <w:lang w:eastAsia="lv-LV"/>
        </w:rPr>
        <w:t>š</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n</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 xml:space="preserve">s </w:t>
      </w:r>
      <w:r w:rsidRPr="0013274A">
        <w:rPr>
          <w:rFonts w:ascii="Times New Roman" w:eastAsia="Calibri" w:hAnsi="Times New Roman" w:cs="Calibri"/>
          <w:color w:val="000000"/>
          <w:spacing w:val="2"/>
          <w:sz w:val="24"/>
          <w:szCs w:val="24"/>
          <w:u w:color="000000"/>
          <w:bdr w:val="nil"/>
          <w:lang w:eastAsia="lv-LV"/>
        </w:rPr>
        <w:t>d</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tu</w:t>
      </w:r>
      <w:r w:rsidRPr="0013274A">
        <w:rPr>
          <w:rFonts w:ascii="Times New Roman" w:eastAsia="Calibri" w:hAnsi="Times New Roman" w:cs="Calibri"/>
          <w:color w:val="000000"/>
          <w:spacing w:val="1"/>
          <w:sz w:val="24"/>
          <w:szCs w:val="24"/>
          <w:u w:color="000000"/>
          <w:bdr w:val="nil"/>
          <w:lang w:eastAsia="lv-LV"/>
        </w:rPr>
        <w:t>m</w:t>
      </w:r>
      <w:r w:rsidRPr="0013274A">
        <w:rPr>
          <w:rFonts w:ascii="Times New Roman" w:eastAsia="Calibri" w:hAnsi="Times New Roman" w:cs="Calibri"/>
          <w:color w:val="000000"/>
          <w:sz w:val="24"/>
          <w:szCs w:val="24"/>
          <w:u w:color="000000"/>
          <w:bdr w:val="nil"/>
          <w:lang w:eastAsia="lv-LV"/>
        </w:rPr>
        <w:t>u, laiku, pied</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v</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 xml:space="preserve">tās </w:t>
      </w:r>
      <w:r w:rsidRPr="0013274A">
        <w:rPr>
          <w:rFonts w:ascii="Times New Roman" w:eastAsia="Calibri" w:hAnsi="Times New Roman" w:cs="Calibri"/>
          <w:color w:val="000000"/>
          <w:spacing w:val="2"/>
          <w:sz w:val="24"/>
          <w:szCs w:val="24"/>
          <w:u w:color="000000"/>
          <w:bdr w:val="nil"/>
          <w:lang w:eastAsia="lv-LV"/>
        </w:rPr>
        <w:t>c</w:t>
      </w:r>
      <w:r w:rsidRPr="0013274A">
        <w:rPr>
          <w:rFonts w:ascii="Times New Roman" w:eastAsia="Calibri" w:hAnsi="Times New Roman" w:cs="Calibri"/>
          <w:color w:val="000000"/>
          <w:spacing w:val="-1"/>
          <w:sz w:val="24"/>
          <w:szCs w:val="24"/>
          <w:u w:color="000000"/>
          <w:bdr w:val="nil"/>
          <w:lang w:eastAsia="lv-LV"/>
        </w:rPr>
        <w:t>e</w:t>
      </w:r>
      <w:r w:rsidRPr="0013274A">
        <w:rPr>
          <w:rFonts w:ascii="Times New Roman" w:eastAsia="Calibri" w:hAnsi="Times New Roman" w:cs="Calibri"/>
          <w:color w:val="000000"/>
          <w:sz w:val="24"/>
          <w:szCs w:val="24"/>
          <w:u w:color="000000"/>
          <w:bdr w:val="nil"/>
          <w:lang w:eastAsia="lv-LV"/>
        </w:rPr>
        <w:t xml:space="preserve">nas. Iesniegto piedāvājumu atvēršanas procesam var sekot līdzi tiešsaistes režīmā EIS e-konkursu apakšsistēmā. </w:t>
      </w:r>
      <w:r w:rsidRPr="0013274A">
        <w:rPr>
          <w:rFonts w:ascii="Times New Roman" w:eastAsia="Calibri" w:hAnsi="Times New Roman" w:cs="Calibri"/>
          <w:color w:val="000000"/>
          <w:spacing w:val="1"/>
          <w:sz w:val="24"/>
          <w:szCs w:val="24"/>
          <w:u w:color="000000"/>
          <w:bdr w:val="nil"/>
          <w:lang w:eastAsia="lv-LV"/>
        </w:rPr>
        <w:t>P</w:t>
      </w:r>
      <w:r w:rsidRPr="0013274A">
        <w:rPr>
          <w:rFonts w:ascii="Times New Roman" w:eastAsia="Calibri" w:hAnsi="Times New Roman" w:cs="Calibri"/>
          <w:color w:val="000000"/>
          <w:spacing w:val="-1"/>
          <w:sz w:val="24"/>
          <w:szCs w:val="24"/>
          <w:u w:color="000000"/>
          <w:bdr w:val="nil"/>
          <w:lang w:eastAsia="lv-LV"/>
        </w:rPr>
        <w:t>ē</w:t>
      </w:r>
      <w:r w:rsidRPr="0013274A">
        <w:rPr>
          <w:rFonts w:ascii="Times New Roman" w:eastAsia="Calibri" w:hAnsi="Times New Roman" w:cs="Calibri"/>
          <w:color w:val="000000"/>
          <w:sz w:val="24"/>
          <w:szCs w:val="24"/>
          <w:u w:color="000000"/>
          <w:bdr w:val="nil"/>
          <w:lang w:eastAsia="lv-LV"/>
        </w:rPr>
        <w:t>c</w:t>
      </w:r>
      <w:r w:rsidRPr="0013274A">
        <w:rPr>
          <w:rFonts w:ascii="Times New Roman" w:eastAsia="Calibri" w:hAnsi="Times New Roman" w:cs="Calibri"/>
          <w:color w:val="000000"/>
          <w:spacing w:val="-1"/>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visu pied</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v</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ju</w:t>
      </w:r>
      <w:r w:rsidRPr="0013274A">
        <w:rPr>
          <w:rFonts w:ascii="Times New Roman" w:eastAsia="Calibri" w:hAnsi="Times New Roman" w:cs="Calibri"/>
          <w:color w:val="000000"/>
          <w:spacing w:val="1"/>
          <w:sz w:val="24"/>
          <w:szCs w:val="24"/>
          <w:u w:color="000000"/>
          <w:bdr w:val="nil"/>
          <w:lang w:eastAsia="lv-LV"/>
        </w:rPr>
        <w:t>m</w:t>
      </w:r>
      <w:r w:rsidRPr="0013274A">
        <w:rPr>
          <w:rFonts w:ascii="Times New Roman" w:eastAsia="Calibri" w:hAnsi="Times New Roman" w:cs="Calibri"/>
          <w:color w:val="000000"/>
          <w:sz w:val="24"/>
          <w:szCs w:val="24"/>
          <w:u w:color="000000"/>
          <w:bdr w:val="nil"/>
          <w:lang w:eastAsia="lv-LV"/>
        </w:rPr>
        <w:t xml:space="preserve">u </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pacing w:val="3"/>
          <w:sz w:val="24"/>
          <w:szCs w:val="24"/>
          <w:u w:color="000000"/>
          <w:bdr w:val="nil"/>
          <w:lang w:eastAsia="lv-LV"/>
        </w:rPr>
        <w:t>t</w:t>
      </w:r>
      <w:r w:rsidRPr="0013274A">
        <w:rPr>
          <w:rFonts w:ascii="Times New Roman" w:eastAsia="Calibri" w:hAnsi="Times New Roman" w:cs="Calibri"/>
          <w:color w:val="000000"/>
          <w:sz w:val="24"/>
          <w:szCs w:val="24"/>
          <w:u w:color="000000"/>
          <w:bdr w:val="nil"/>
          <w:lang w:eastAsia="lv-LV"/>
        </w:rPr>
        <w:t>v</w:t>
      </w:r>
      <w:r w:rsidRPr="0013274A">
        <w:rPr>
          <w:rFonts w:ascii="Times New Roman" w:eastAsia="Calibri" w:hAnsi="Times New Roman" w:cs="Calibri"/>
          <w:color w:val="000000"/>
          <w:spacing w:val="-1"/>
          <w:sz w:val="24"/>
          <w:szCs w:val="24"/>
          <w:u w:color="000000"/>
          <w:bdr w:val="nil"/>
          <w:lang w:eastAsia="lv-LV"/>
        </w:rPr>
        <w:t>ē</w:t>
      </w:r>
      <w:r w:rsidRPr="0013274A">
        <w:rPr>
          <w:rFonts w:ascii="Times New Roman" w:eastAsia="Calibri" w:hAnsi="Times New Roman" w:cs="Calibri"/>
          <w:color w:val="000000"/>
          <w:sz w:val="24"/>
          <w:szCs w:val="24"/>
          <w:u w:color="000000"/>
          <w:bdr w:val="nil"/>
          <w:lang w:eastAsia="lv-LV"/>
        </w:rPr>
        <w:t>rš</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n</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s pi</w:t>
      </w:r>
      <w:r w:rsidRPr="0013274A">
        <w:rPr>
          <w:rFonts w:ascii="Times New Roman" w:eastAsia="Calibri" w:hAnsi="Times New Roman" w:cs="Calibri"/>
          <w:color w:val="000000"/>
          <w:spacing w:val="-1"/>
          <w:sz w:val="24"/>
          <w:szCs w:val="24"/>
          <w:u w:color="000000"/>
          <w:bdr w:val="nil"/>
          <w:lang w:eastAsia="lv-LV"/>
        </w:rPr>
        <w:t>e</w:t>
      </w:r>
      <w:r w:rsidRPr="0013274A">
        <w:rPr>
          <w:rFonts w:ascii="Times New Roman" w:eastAsia="Calibri" w:hAnsi="Times New Roman" w:cs="Calibri"/>
          <w:color w:val="000000"/>
          <w:spacing w:val="2"/>
          <w:sz w:val="24"/>
          <w:szCs w:val="24"/>
          <w:u w:color="000000"/>
          <w:bdr w:val="nil"/>
          <w:lang w:eastAsia="lv-LV"/>
        </w:rPr>
        <w:t>d</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v</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ju</w:t>
      </w:r>
      <w:r w:rsidRPr="0013274A">
        <w:rPr>
          <w:rFonts w:ascii="Times New Roman" w:eastAsia="Calibri" w:hAnsi="Times New Roman" w:cs="Calibri"/>
          <w:color w:val="000000"/>
          <w:spacing w:val="1"/>
          <w:sz w:val="24"/>
          <w:szCs w:val="24"/>
          <w:u w:color="000000"/>
          <w:bdr w:val="nil"/>
          <w:lang w:eastAsia="lv-LV"/>
        </w:rPr>
        <w:t>m</w:t>
      </w:r>
      <w:r w:rsidRPr="0013274A">
        <w:rPr>
          <w:rFonts w:ascii="Times New Roman" w:eastAsia="Calibri" w:hAnsi="Times New Roman" w:cs="Calibri"/>
          <w:color w:val="000000"/>
          <w:sz w:val="24"/>
          <w:szCs w:val="24"/>
          <w:u w:color="000000"/>
          <w:bdr w:val="nil"/>
          <w:lang w:eastAsia="lv-LV"/>
        </w:rPr>
        <w:t xml:space="preserve">u </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pacing w:val="3"/>
          <w:sz w:val="24"/>
          <w:szCs w:val="24"/>
          <w:u w:color="000000"/>
          <w:bdr w:val="nil"/>
          <w:lang w:eastAsia="lv-LV"/>
        </w:rPr>
        <w:t>t</w:t>
      </w:r>
      <w:r w:rsidRPr="0013274A">
        <w:rPr>
          <w:rFonts w:ascii="Times New Roman" w:eastAsia="Calibri" w:hAnsi="Times New Roman" w:cs="Calibri"/>
          <w:color w:val="000000"/>
          <w:sz w:val="24"/>
          <w:szCs w:val="24"/>
          <w:u w:color="000000"/>
          <w:bdr w:val="nil"/>
          <w:lang w:eastAsia="lv-LV"/>
        </w:rPr>
        <w:t>v</w:t>
      </w:r>
      <w:r w:rsidRPr="0013274A">
        <w:rPr>
          <w:rFonts w:ascii="Times New Roman" w:eastAsia="Calibri" w:hAnsi="Times New Roman" w:cs="Calibri"/>
          <w:color w:val="000000"/>
          <w:spacing w:val="-1"/>
          <w:sz w:val="24"/>
          <w:szCs w:val="24"/>
          <w:u w:color="000000"/>
          <w:bdr w:val="nil"/>
          <w:lang w:eastAsia="lv-LV"/>
        </w:rPr>
        <w:t>ē</w:t>
      </w:r>
      <w:r w:rsidRPr="0013274A">
        <w:rPr>
          <w:rFonts w:ascii="Times New Roman" w:eastAsia="Calibri" w:hAnsi="Times New Roman" w:cs="Calibri"/>
          <w:color w:val="000000"/>
          <w:sz w:val="24"/>
          <w:szCs w:val="24"/>
          <w:u w:color="000000"/>
          <w:bdr w:val="nil"/>
          <w:lang w:eastAsia="lv-LV"/>
        </w:rPr>
        <w:t>rš</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n</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 xml:space="preserve">s </w:t>
      </w:r>
      <w:r w:rsidRPr="0013274A">
        <w:rPr>
          <w:rFonts w:ascii="Times New Roman" w:eastAsia="Calibri" w:hAnsi="Times New Roman" w:cs="Calibri"/>
          <w:color w:val="000000"/>
          <w:spacing w:val="3"/>
          <w:sz w:val="24"/>
          <w:szCs w:val="24"/>
          <w:u w:color="000000"/>
          <w:bdr w:val="nil"/>
          <w:lang w:eastAsia="lv-LV"/>
        </w:rPr>
        <w:t>s</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n</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ksme ti</w:t>
      </w:r>
      <w:r w:rsidRPr="0013274A">
        <w:rPr>
          <w:rFonts w:ascii="Times New Roman" w:eastAsia="Calibri" w:hAnsi="Times New Roman" w:cs="Calibri"/>
          <w:color w:val="000000"/>
          <w:spacing w:val="-1"/>
          <w:sz w:val="24"/>
          <w:szCs w:val="24"/>
          <w:u w:color="000000"/>
          <w:bdr w:val="nil"/>
          <w:lang w:eastAsia="lv-LV"/>
        </w:rPr>
        <w:t>e</w:t>
      </w:r>
      <w:r w:rsidRPr="0013274A">
        <w:rPr>
          <w:rFonts w:ascii="Times New Roman" w:eastAsia="Calibri" w:hAnsi="Times New Roman" w:cs="Calibri"/>
          <w:color w:val="000000"/>
          <w:sz w:val="24"/>
          <w:szCs w:val="24"/>
          <w:u w:color="000000"/>
          <w:bdr w:val="nil"/>
          <w:lang w:eastAsia="lv-LV"/>
        </w:rPr>
        <w:t xml:space="preserve">k </w:t>
      </w:r>
      <w:r w:rsidRPr="0013274A">
        <w:rPr>
          <w:rFonts w:ascii="Times New Roman" w:eastAsia="Calibri" w:hAnsi="Times New Roman" w:cs="Calibri"/>
          <w:color w:val="000000"/>
          <w:spacing w:val="2"/>
          <w:sz w:val="24"/>
          <w:szCs w:val="24"/>
          <w:u w:color="000000"/>
          <w:bdr w:val="nil"/>
          <w:lang w:eastAsia="lv-LV"/>
        </w:rPr>
        <w:t>s</w:t>
      </w:r>
      <w:r w:rsidRPr="0013274A">
        <w:rPr>
          <w:rFonts w:ascii="Times New Roman" w:eastAsia="Calibri" w:hAnsi="Times New Roman" w:cs="Calibri"/>
          <w:color w:val="000000"/>
          <w:sz w:val="24"/>
          <w:szCs w:val="24"/>
          <w:u w:color="000000"/>
          <w:bdr w:val="nil"/>
          <w:lang w:eastAsia="lv-LV"/>
        </w:rPr>
        <w:t>lē</w:t>
      </w:r>
      <w:r w:rsidRPr="0013274A">
        <w:rPr>
          <w:rFonts w:ascii="Times New Roman" w:eastAsia="Calibri" w:hAnsi="Times New Roman" w:cs="Calibri"/>
          <w:color w:val="000000"/>
          <w:spacing w:val="-3"/>
          <w:sz w:val="24"/>
          <w:szCs w:val="24"/>
          <w:u w:color="000000"/>
          <w:bdr w:val="nil"/>
          <w:lang w:eastAsia="lv-LV"/>
        </w:rPr>
        <w:t>g</w:t>
      </w:r>
      <w:r w:rsidRPr="0013274A">
        <w:rPr>
          <w:rFonts w:ascii="Times New Roman" w:eastAsia="Calibri" w:hAnsi="Times New Roman" w:cs="Calibri"/>
          <w:color w:val="000000"/>
          <w:sz w:val="24"/>
          <w:szCs w:val="24"/>
          <w:u w:color="000000"/>
          <w:bdr w:val="nil"/>
          <w:lang w:eastAsia="lv-LV"/>
        </w:rPr>
        <w:t xml:space="preserve">ta. </w:t>
      </w:r>
      <w:r w:rsidRPr="0013274A">
        <w:rPr>
          <w:rFonts w:ascii="Times New Roman" w:eastAsia="Calibri" w:hAnsi="Times New Roman" w:cs="Calibri"/>
          <w:color w:val="000000"/>
          <w:spacing w:val="1"/>
          <w:sz w:val="24"/>
          <w:szCs w:val="24"/>
          <w:u w:color="000000"/>
          <w:bdr w:val="nil"/>
          <w:lang w:eastAsia="lv-LV"/>
        </w:rPr>
        <w:t>P</w:t>
      </w:r>
      <w:r w:rsidRPr="0013274A">
        <w:rPr>
          <w:rFonts w:ascii="Times New Roman" w:eastAsia="Calibri" w:hAnsi="Times New Roman" w:cs="Calibri"/>
          <w:color w:val="000000"/>
          <w:sz w:val="24"/>
          <w:szCs w:val="24"/>
          <w:u w:color="000000"/>
          <w:bdr w:val="nil"/>
          <w:lang w:eastAsia="lv-LV"/>
        </w:rPr>
        <w:t>r</w:t>
      </w:r>
      <w:r w:rsidRPr="0013274A">
        <w:rPr>
          <w:rFonts w:ascii="Times New Roman" w:eastAsia="Calibri" w:hAnsi="Times New Roman" w:cs="Calibri"/>
          <w:color w:val="000000"/>
          <w:spacing w:val="-2"/>
          <w:sz w:val="24"/>
          <w:szCs w:val="24"/>
          <w:u w:color="000000"/>
          <w:bdr w:val="nil"/>
          <w:lang w:eastAsia="lv-LV"/>
        </w:rPr>
        <w:t>e</w:t>
      </w:r>
      <w:r w:rsidRPr="0013274A">
        <w:rPr>
          <w:rFonts w:ascii="Times New Roman" w:eastAsia="Calibri" w:hAnsi="Times New Roman" w:cs="Calibri"/>
          <w:color w:val="000000"/>
          <w:sz w:val="24"/>
          <w:szCs w:val="24"/>
          <w:u w:color="000000"/>
          <w:bdr w:val="nil"/>
          <w:lang w:eastAsia="lv-LV"/>
        </w:rPr>
        <w:t>tend</w:t>
      </w:r>
      <w:r w:rsidRPr="0013274A">
        <w:rPr>
          <w:rFonts w:ascii="Times New Roman" w:eastAsia="Calibri" w:hAnsi="Times New Roman" w:cs="Calibri"/>
          <w:color w:val="000000"/>
          <w:spacing w:val="-1"/>
          <w:sz w:val="24"/>
          <w:szCs w:val="24"/>
          <w:u w:color="000000"/>
          <w:bdr w:val="nil"/>
          <w:lang w:eastAsia="lv-LV"/>
        </w:rPr>
        <w:t>e</w:t>
      </w:r>
      <w:r w:rsidRPr="0013274A">
        <w:rPr>
          <w:rFonts w:ascii="Times New Roman" w:eastAsia="Calibri" w:hAnsi="Times New Roman" w:cs="Calibri"/>
          <w:color w:val="000000"/>
          <w:sz w:val="24"/>
          <w:szCs w:val="24"/>
          <w:u w:color="000000"/>
          <w:bdr w:val="nil"/>
          <w:lang w:eastAsia="lv-LV"/>
        </w:rPr>
        <w:t>ntu</w:t>
      </w:r>
      <w:r w:rsidRPr="0013274A">
        <w:rPr>
          <w:rFonts w:ascii="Times New Roman" w:eastAsia="Calibri" w:hAnsi="Times New Roman" w:cs="Calibri"/>
          <w:color w:val="000000"/>
          <w:spacing w:val="19"/>
          <w:sz w:val="24"/>
          <w:szCs w:val="24"/>
          <w:u w:color="000000"/>
          <w:bdr w:val="nil"/>
          <w:lang w:eastAsia="lv-LV"/>
        </w:rPr>
        <w:t xml:space="preserve"> </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t</w:t>
      </w:r>
      <w:r w:rsidRPr="0013274A">
        <w:rPr>
          <w:rFonts w:ascii="Times New Roman" w:eastAsia="Calibri" w:hAnsi="Times New Roman" w:cs="Calibri"/>
          <w:color w:val="000000"/>
          <w:spacing w:val="1"/>
          <w:sz w:val="24"/>
          <w:szCs w:val="24"/>
          <w:u w:color="000000"/>
          <w:bdr w:val="nil"/>
          <w:lang w:eastAsia="lv-LV"/>
        </w:rPr>
        <w:t>l</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si,</w:t>
      </w:r>
      <w:r w:rsidRPr="0013274A">
        <w:rPr>
          <w:rFonts w:ascii="Times New Roman" w:eastAsia="Calibri" w:hAnsi="Times New Roman" w:cs="Calibri"/>
          <w:color w:val="000000"/>
          <w:spacing w:val="20"/>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p</w:t>
      </w:r>
      <w:r w:rsidRPr="0013274A">
        <w:rPr>
          <w:rFonts w:ascii="Times New Roman" w:eastAsia="Calibri" w:hAnsi="Times New Roman" w:cs="Calibri"/>
          <w:color w:val="000000"/>
          <w:spacing w:val="3"/>
          <w:sz w:val="24"/>
          <w:szCs w:val="24"/>
          <w:u w:color="000000"/>
          <w:bdr w:val="nil"/>
          <w:lang w:eastAsia="lv-LV"/>
        </w:rPr>
        <w:t>i</w:t>
      </w:r>
      <w:r w:rsidRPr="0013274A">
        <w:rPr>
          <w:rFonts w:ascii="Times New Roman" w:eastAsia="Calibri" w:hAnsi="Times New Roman" w:cs="Calibri"/>
          <w:color w:val="000000"/>
          <w:spacing w:val="-1"/>
          <w:sz w:val="24"/>
          <w:szCs w:val="24"/>
          <w:u w:color="000000"/>
          <w:bdr w:val="nil"/>
          <w:lang w:eastAsia="lv-LV"/>
        </w:rPr>
        <w:t>e</w:t>
      </w:r>
      <w:r w:rsidRPr="0013274A">
        <w:rPr>
          <w:rFonts w:ascii="Times New Roman" w:eastAsia="Calibri" w:hAnsi="Times New Roman" w:cs="Calibri"/>
          <w:color w:val="000000"/>
          <w:sz w:val="24"/>
          <w:szCs w:val="24"/>
          <w:u w:color="000000"/>
          <w:bdr w:val="nil"/>
          <w:lang w:eastAsia="lv-LV"/>
        </w:rPr>
        <w:t>d</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v</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ju</w:t>
      </w:r>
      <w:r w:rsidRPr="0013274A">
        <w:rPr>
          <w:rFonts w:ascii="Times New Roman" w:eastAsia="Calibri" w:hAnsi="Times New Roman" w:cs="Calibri"/>
          <w:color w:val="000000"/>
          <w:spacing w:val="1"/>
          <w:sz w:val="24"/>
          <w:szCs w:val="24"/>
          <w:u w:color="000000"/>
          <w:bdr w:val="nil"/>
          <w:lang w:eastAsia="lv-LV"/>
        </w:rPr>
        <w:t>m</w:t>
      </w:r>
      <w:r w:rsidRPr="0013274A">
        <w:rPr>
          <w:rFonts w:ascii="Times New Roman" w:eastAsia="Calibri" w:hAnsi="Times New Roman" w:cs="Calibri"/>
          <w:color w:val="000000"/>
          <w:sz w:val="24"/>
          <w:szCs w:val="24"/>
          <w:u w:color="000000"/>
          <w:bdr w:val="nil"/>
          <w:lang w:eastAsia="lv-LV"/>
        </w:rPr>
        <w:t>u</w:t>
      </w:r>
      <w:r w:rsidRPr="0013274A">
        <w:rPr>
          <w:rFonts w:ascii="Times New Roman" w:eastAsia="Calibri" w:hAnsi="Times New Roman" w:cs="Calibri"/>
          <w:color w:val="000000"/>
          <w:spacing w:val="19"/>
          <w:sz w:val="24"/>
          <w:szCs w:val="24"/>
          <w:u w:color="000000"/>
          <w:bdr w:val="nil"/>
          <w:lang w:eastAsia="lv-LV"/>
        </w:rPr>
        <w:t xml:space="preserve"> </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tb</w:t>
      </w:r>
      <w:r w:rsidRPr="0013274A">
        <w:rPr>
          <w:rFonts w:ascii="Times New Roman" w:eastAsia="Calibri" w:hAnsi="Times New Roman" w:cs="Calibri"/>
          <w:color w:val="000000"/>
          <w:spacing w:val="1"/>
          <w:sz w:val="24"/>
          <w:szCs w:val="24"/>
          <w:u w:color="000000"/>
          <w:bdr w:val="nil"/>
          <w:lang w:eastAsia="lv-LV"/>
        </w:rPr>
        <w:t>i</w:t>
      </w:r>
      <w:r w:rsidRPr="0013274A">
        <w:rPr>
          <w:rFonts w:ascii="Times New Roman" w:eastAsia="Calibri" w:hAnsi="Times New Roman" w:cs="Calibri"/>
          <w:color w:val="000000"/>
          <w:sz w:val="24"/>
          <w:szCs w:val="24"/>
          <w:u w:color="000000"/>
          <w:bdr w:val="nil"/>
          <w:lang w:eastAsia="lv-LV"/>
        </w:rPr>
        <w:t>ls</w:t>
      </w:r>
      <w:r w:rsidRPr="0013274A">
        <w:rPr>
          <w:rFonts w:ascii="Times New Roman" w:eastAsia="Calibri" w:hAnsi="Times New Roman" w:cs="Calibri"/>
          <w:color w:val="000000"/>
          <w:spacing w:val="1"/>
          <w:sz w:val="24"/>
          <w:szCs w:val="24"/>
          <w:u w:color="000000"/>
          <w:bdr w:val="nil"/>
          <w:lang w:eastAsia="lv-LV"/>
        </w:rPr>
        <w:t>t</w:t>
      </w:r>
      <w:r w:rsidRPr="0013274A">
        <w:rPr>
          <w:rFonts w:ascii="Times New Roman" w:eastAsia="Calibri" w:hAnsi="Times New Roman" w:cs="Calibri"/>
          <w:color w:val="000000"/>
          <w:sz w:val="24"/>
          <w:szCs w:val="24"/>
          <w:u w:color="000000"/>
          <w:bdr w:val="nil"/>
          <w:lang w:eastAsia="lv-LV"/>
        </w:rPr>
        <w:t>ības</w:t>
      </w:r>
      <w:r w:rsidRPr="0013274A">
        <w:rPr>
          <w:rFonts w:ascii="Times New Roman" w:eastAsia="Calibri" w:hAnsi="Times New Roman" w:cs="Calibri"/>
          <w:color w:val="000000"/>
          <w:spacing w:val="19"/>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p</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rbaudi</w:t>
      </w:r>
      <w:r w:rsidRPr="0013274A">
        <w:rPr>
          <w:rFonts w:ascii="Times New Roman" w:eastAsia="Calibri" w:hAnsi="Times New Roman" w:cs="Calibri"/>
          <w:color w:val="000000"/>
          <w:spacing w:val="19"/>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un</w:t>
      </w:r>
      <w:r w:rsidRPr="0013274A">
        <w:rPr>
          <w:rFonts w:ascii="Times New Roman" w:eastAsia="Calibri" w:hAnsi="Times New Roman" w:cs="Calibri"/>
          <w:color w:val="000000"/>
          <w:spacing w:val="19"/>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pied</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v</w:t>
      </w:r>
      <w:r w:rsidRPr="0013274A">
        <w:rPr>
          <w:rFonts w:ascii="Times New Roman" w:eastAsia="Calibri" w:hAnsi="Times New Roman" w:cs="Calibri"/>
          <w:color w:val="000000"/>
          <w:spacing w:val="-1"/>
          <w:sz w:val="24"/>
          <w:szCs w:val="24"/>
          <w:u w:color="000000"/>
          <w:bdr w:val="nil"/>
          <w:lang w:eastAsia="lv-LV"/>
        </w:rPr>
        <w:t>ā</w:t>
      </w:r>
      <w:r w:rsidRPr="0013274A">
        <w:rPr>
          <w:rFonts w:ascii="Times New Roman" w:eastAsia="Calibri" w:hAnsi="Times New Roman" w:cs="Calibri"/>
          <w:color w:val="000000"/>
          <w:sz w:val="24"/>
          <w:szCs w:val="24"/>
          <w:u w:color="000000"/>
          <w:bdr w:val="nil"/>
          <w:lang w:eastAsia="lv-LV"/>
        </w:rPr>
        <w:t>ju</w:t>
      </w:r>
      <w:r w:rsidRPr="0013274A">
        <w:rPr>
          <w:rFonts w:ascii="Times New Roman" w:eastAsia="Calibri" w:hAnsi="Times New Roman" w:cs="Calibri"/>
          <w:color w:val="000000"/>
          <w:spacing w:val="1"/>
          <w:sz w:val="24"/>
          <w:szCs w:val="24"/>
          <w:u w:color="000000"/>
          <w:bdr w:val="nil"/>
          <w:lang w:eastAsia="lv-LV"/>
        </w:rPr>
        <w:t>m</w:t>
      </w:r>
      <w:r w:rsidRPr="0013274A">
        <w:rPr>
          <w:rFonts w:ascii="Times New Roman" w:eastAsia="Calibri" w:hAnsi="Times New Roman" w:cs="Calibri"/>
          <w:color w:val="000000"/>
          <w:sz w:val="24"/>
          <w:szCs w:val="24"/>
          <w:u w:color="000000"/>
          <w:bdr w:val="nil"/>
          <w:lang w:eastAsia="lv-LV"/>
        </w:rPr>
        <w:t>u</w:t>
      </w:r>
      <w:r w:rsidRPr="0013274A">
        <w:rPr>
          <w:rFonts w:ascii="Times New Roman" w:eastAsia="Calibri" w:hAnsi="Times New Roman" w:cs="Calibri"/>
          <w:color w:val="000000"/>
          <w:spacing w:val="19"/>
          <w:sz w:val="24"/>
          <w:szCs w:val="24"/>
          <w:u w:color="000000"/>
          <w:bdr w:val="nil"/>
          <w:lang w:eastAsia="lv-LV"/>
        </w:rPr>
        <w:t xml:space="preserve"> </w:t>
      </w:r>
      <w:r w:rsidRPr="0013274A">
        <w:rPr>
          <w:rFonts w:ascii="Times New Roman" w:eastAsia="Calibri" w:hAnsi="Times New Roman" w:cs="Calibri"/>
          <w:color w:val="000000"/>
          <w:spacing w:val="2"/>
          <w:sz w:val="24"/>
          <w:szCs w:val="24"/>
          <w:u w:color="000000"/>
          <w:bdr w:val="nil"/>
          <w:lang w:eastAsia="lv-LV"/>
        </w:rPr>
        <w:t>v</w:t>
      </w:r>
      <w:r w:rsidRPr="0013274A">
        <w:rPr>
          <w:rFonts w:ascii="Times New Roman" w:eastAsia="Calibri" w:hAnsi="Times New Roman" w:cs="Calibri"/>
          <w:color w:val="000000"/>
          <w:spacing w:val="-1"/>
          <w:sz w:val="24"/>
          <w:szCs w:val="24"/>
          <w:u w:color="000000"/>
          <w:bdr w:val="nil"/>
          <w:lang w:eastAsia="lv-LV"/>
        </w:rPr>
        <w:t>ē</w:t>
      </w:r>
      <w:r w:rsidRPr="0013274A">
        <w:rPr>
          <w:rFonts w:ascii="Times New Roman" w:eastAsia="Calibri" w:hAnsi="Times New Roman" w:cs="Calibri"/>
          <w:color w:val="000000"/>
          <w:sz w:val="24"/>
          <w:szCs w:val="24"/>
          <w:u w:color="000000"/>
          <w:bdr w:val="nil"/>
          <w:lang w:eastAsia="lv-LV"/>
        </w:rPr>
        <w:t>r</w:t>
      </w:r>
      <w:r w:rsidRPr="0013274A">
        <w:rPr>
          <w:rFonts w:ascii="Times New Roman" w:eastAsia="Calibri" w:hAnsi="Times New Roman" w:cs="Calibri"/>
          <w:color w:val="000000"/>
          <w:spacing w:val="2"/>
          <w:sz w:val="24"/>
          <w:szCs w:val="24"/>
          <w:u w:color="000000"/>
          <w:bdr w:val="nil"/>
          <w:lang w:eastAsia="lv-LV"/>
        </w:rPr>
        <w:t>t</w:t>
      </w:r>
      <w:r w:rsidRPr="0013274A">
        <w:rPr>
          <w:rFonts w:ascii="Times New Roman" w:eastAsia="Calibri" w:hAnsi="Times New Roman" w:cs="Calibri"/>
          <w:color w:val="000000"/>
          <w:spacing w:val="-1"/>
          <w:sz w:val="24"/>
          <w:szCs w:val="24"/>
          <w:u w:color="000000"/>
          <w:bdr w:val="nil"/>
          <w:lang w:eastAsia="lv-LV"/>
        </w:rPr>
        <w:t>ē</w:t>
      </w:r>
      <w:r w:rsidRPr="0013274A">
        <w:rPr>
          <w:rFonts w:ascii="Times New Roman" w:eastAsia="Calibri" w:hAnsi="Times New Roman" w:cs="Calibri"/>
          <w:color w:val="000000"/>
          <w:sz w:val="24"/>
          <w:szCs w:val="24"/>
          <w:u w:color="000000"/>
          <w:bdr w:val="nil"/>
          <w:lang w:eastAsia="lv-LV"/>
        </w:rPr>
        <w:t>š</w:t>
      </w:r>
      <w:r w:rsidRPr="0013274A">
        <w:rPr>
          <w:rFonts w:ascii="Times New Roman" w:eastAsia="Calibri" w:hAnsi="Times New Roman" w:cs="Calibri"/>
          <w:color w:val="000000"/>
          <w:spacing w:val="-1"/>
          <w:sz w:val="24"/>
          <w:szCs w:val="24"/>
          <w:u w:color="000000"/>
          <w:bdr w:val="nil"/>
          <w:lang w:eastAsia="lv-LV"/>
        </w:rPr>
        <w:t>a</w:t>
      </w:r>
      <w:r w:rsidRPr="0013274A">
        <w:rPr>
          <w:rFonts w:ascii="Times New Roman" w:eastAsia="Calibri" w:hAnsi="Times New Roman" w:cs="Calibri"/>
          <w:color w:val="000000"/>
          <w:sz w:val="24"/>
          <w:szCs w:val="24"/>
          <w:u w:color="000000"/>
          <w:bdr w:val="nil"/>
          <w:lang w:eastAsia="lv-LV"/>
        </w:rPr>
        <w:t>nu Pasūtītāja Iepirkuma kom</w:t>
      </w:r>
      <w:r w:rsidRPr="0013274A">
        <w:rPr>
          <w:rFonts w:ascii="Times New Roman" w:eastAsia="Calibri" w:hAnsi="Times New Roman" w:cs="Calibri"/>
          <w:color w:val="000000"/>
          <w:spacing w:val="1"/>
          <w:sz w:val="24"/>
          <w:szCs w:val="24"/>
          <w:u w:color="000000"/>
          <w:bdr w:val="nil"/>
          <w:lang w:eastAsia="lv-LV"/>
        </w:rPr>
        <w:t>i</w:t>
      </w:r>
      <w:r w:rsidRPr="0013274A">
        <w:rPr>
          <w:rFonts w:ascii="Times New Roman" w:eastAsia="Calibri" w:hAnsi="Times New Roman" w:cs="Calibri"/>
          <w:color w:val="000000"/>
          <w:sz w:val="24"/>
          <w:szCs w:val="24"/>
          <w:u w:color="000000"/>
          <w:bdr w:val="nil"/>
          <w:lang w:eastAsia="lv-LV"/>
        </w:rPr>
        <w:t>si</w:t>
      </w:r>
      <w:r w:rsidRPr="0013274A">
        <w:rPr>
          <w:rFonts w:ascii="Times New Roman" w:eastAsia="Calibri" w:hAnsi="Times New Roman" w:cs="Calibri"/>
          <w:color w:val="000000"/>
          <w:spacing w:val="1"/>
          <w:sz w:val="24"/>
          <w:szCs w:val="24"/>
          <w:u w:color="000000"/>
          <w:bdr w:val="nil"/>
          <w:lang w:eastAsia="lv-LV"/>
        </w:rPr>
        <w:t>j</w:t>
      </w:r>
      <w:r w:rsidRPr="0013274A">
        <w:rPr>
          <w:rFonts w:ascii="Times New Roman" w:eastAsia="Calibri" w:hAnsi="Times New Roman" w:cs="Calibri"/>
          <w:color w:val="000000"/>
          <w:sz w:val="24"/>
          <w:szCs w:val="24"/>
          <w:u w:color="000000"/>
          <w:bdr w:val="nil"/>
          <w:lang w:eastAsia="lv-LV"/>
        </w:rPr>
        <w:t>a</w:t>
      </w:r>
      <w:r w:rsidRPr="0013274A">
        <w:rPr>
          <w:rFonts w:ascii="Times New Roman" w:eastAsia="Calibri" w:hAnsi="Times New Roman" w:cs="Calibri"/>
          <w:color w:val="000000"/>
          <w:spacing w:val="-1"/>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v</w:t>
      </w:r>
      <w:r w:rsidRPr="0013274A">
        <w:rPr>
          <w:rFonts w:ascii="Times New Roman" w:eastAsia="Calibri" w:hAnsi="Times New Roman" w:cs="Calibri"/>
          <w:color w:val="000000"/>
          <w:spacing w:val="-1"/>
          <w:sz w:val="24"/>
          <w:szCs w:val="24"/>
          <w:u w:color="000000"/>
          <w:bdr w:val="nil"/>
          <w:lang w:eastAsia="lv-LV"/>
        </w:rPr>
        <w:t>e</w:t>
      </w:r>
      <w:r w:rsidRPr="0013274A">
        <w:rPr>
          <w:rFonts w:ascii="Times New Roman" w:eastAsia="Calibri" w:hAnsi="Times New Roman" w:cs="Calibri"/>
          <w:color w:val="000000"/>
          <w:sz w:val="24"/>
          <w:szCs w:val="24"/>
          <w:u w:color="000000"/>
          <w:bdr w:val="nil"/>
          <w:lang w:eastAsia="lv-LV"/>
        </w:rPr>
        <w:t>ic sl</w:t>
      </w:r>
      <w:r w:rsidRPr="0013274A">
        <w:rPr>
          <w:rFonts w:ascii="Times New Roman" w:eastAsia="Calibri" w:hAnsi="Times New Roman" w:cs="Calibri"/>
          <w:color w:val="000000"/>
          <w:spacing w:val="-1"/>
          <w:sz w:val="24"/>
          <w:szCs w:val="24"/>
          <w:u w:color="000000"/>
          <w:bdr w:val="nil"/>
          <w:lang w:eastAsia="lv-LV"/>
        </w:rPr>
        <w:t>ē</w:t>
      </w:r>
      <w:r w:rsidRPr="0013274A">
        <w:rPr>
          <w:rFonts w:ascii="Times New Roman" w:eastAsia="Calibri" w:hAnsi="Times New Roman" w:cs="Calibri"/>
          <w:color w:val="000000"/>
          <w:spacing w:val="-2"/>
          <w:sz w:val="24"/>
          <w:szCs w:val="24"/>
          <w:u w:color="000000"/>
          <w:bdr w:val="nil"/>
          <w:lang w:eastAsia="lv-LV"/>
        </w:rPr>
        <w:t>g</w:t>
      </w:r>
      <w:r w:rsidRPr="0013274A">
        <w:rPr>
          <w:rFonts w:ascii="Times New Roman" w:eastAsia="Calibri" w:hAnsi="Times New Roman" w:cs="Calibri"/>
          <w:color w:val="000000"/>
          <w:sz w:val="24"/>
          <w:szCs w:val="24"/>
          <w:u w:color="000000"/>
          <w:bdr w:val="nil"/>
          <w:lang w:eastAsia="lv-LV"/>
        </w:rPr>
        <w:t xml:space="preserve">tā </w:t>
      </w:r>
      <w:r w:rsidRPr="0013274A">
        <w:rPr>
          <w:rFonts w:ascii="Times New Roman" w:eastAsia="Calibri" w:hAnsi="Times New Roman" w:cs="Calibri"/>
          <w:color w:val="000000"/>
          <w:spacing w:val="2"/>
          <w:sz w:val="24"/>
          <w:szCs w:val="24"/>
          <w:u w:color="000000"/>
          <w:bdr w:val="nil"/>
          <w:lang w:eastAsia="lv-LV"/>
        </w:rPr>
        <w:t>s</w:t>
      </w:r>
      <w:r w:rsidRPr="0013274A">
        <w:rPr>
          <w:rFonts w:ascii="Times New Roman" w:eastAsia="Calibri" w:hAnsi="Times New Roman" w:cs="Calibri"/>
          <w:color w:val="000000"/>
          <w:spacing w:val="-1"/>
          <w:sz w:val="24"/>
          <w:szCs w:val="24"/>
          <w:u w:color="000000"/>
          <w:bdr w:val="nil"/>
          <w:lang w:eastAsia="lv-LV"/>
        </w:rPr>
        <w:t>ē</w:t>
      </w:r>
      <w:r w:rsidRPr="0013274A">
        <w:rPr>
          <w:rFonts w:ascii="Times New Roman" w:eastAsia="Calibri" w:hAnsi="Times New Roman" w:cs="Calibri"/>
          <w:color w:val="000000"/>
          <w:sz w:val="24"/>
          <w:szCs w:val="24"/>
          <w:u w:color="000000"/>
          <w:bdr w:val="nil"/>
          <w:lang w:eastAsia="lv-LV"/>
        </w:rPr>
        <w:t>d</w:t>
      </w:r>
      <w:r w:rsidRPr="0013274A">
        <w:rPr>
          <w:rFonts w:ascii="Times New Roman" w:eastAsia="Calibri" w:hAnsi="Times New Roman" w:cs="Calibri"/>
          <w:color w:val="000000"/>
          <w:spacing w:val="-1"/>
          <w:sz w:val="24"/>
          <w:szCs w:val="24"/>
          <w:u w:color="000000"/>
          <w:bdr w:val="nil"/>
          <w:lang w:eastAsia="lv-LV"/>
        </w:rPr>
        <w:t>ē</w:t>
      </w:r>
      <w:r w:rsidRPr="0013274A">
        <w:rPr>
          <w:rFonts w:ascii="Times New Roman" w:eastAsia="Calibri" w:hAnsi="Times New Roman" w:cs="Calibri"/>
          <w:color w:val="000000"/>
          <w:sz w:val="24"/>
          <w:szCs w:val="24"/>
          <w:u w:color="000000"/>
          <w:bdr w:val="nil"/>
          <w:lang w:eastAsia="lv-LV"/>
        </w:rPr>
        <w:t>.</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Iepirkuma komisijas priekšsēdētāja, Iepirkuma komisijas loceklis pēc piedāvājumu iesniegšanas termiņa beigām, līdz piedāvājumu atvēršanai paraksta apliecinājumu, ka nav tādu apstākļu, kuru dēļ varētu uzskatīt, ka viņš ir ieinteresēts konkrēta Pretendenta izvēlē vai darbībā, vai, ka viņš ir saistīts ar tiem Publisko iepirkumu likuma 25.panta pirmās daļas izpratnē. Ja šāds apliecinājums nav parakstīts Iepirkuma komisijas priekšsēdētāja, Iepirkuma komisijas loceklis nedrīkst piedalīties turpmākajā komisijas darbībā.</w:t>
      </w:r>
    </w:p>
    <w:p w:rsidR="0013274A" w:rsidRPr="0013274A" w:rsidRDefault="0013274A" w:rsidP="0013274A">
      <w:pPr>
        <w:numPr>
          <w:ilvl w:val="2"/>
          <w:numId w:val="39"/>
        </w:numPr>
        <w:pBdr>
          <w:top w:val="nil"/>
          <w:left w:val="nil"/>
          <w:bottom w:val="nil"/>
          <w:right w:val="nil"/>
          <w:between w:val="nil"/>
          <w:bar w:val="nil"/>
        </w:pBdr>
        <w:spacing w:after="87" w:line="240" w:lineRule="auto"/>
        <w:ind w:left="709" w:hanging="709"/>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Piedāvājumu atvēršanas norisi, kā arī visas nosauktās ziņas Pasūtītāja Iepirkuma komisija ieraksta piedāvājumu atvēršanas sanāksmes protokolā.</w:t>
      </w:r>
    </w:p>
    <w:p w:rsidR="0013274A" w:rsidRPr="0013274A"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keepNext/>
        <w:numPr>
          <w:ilvl w:val="1"/>
          <w:numId w:val="39"/>
        </w:numPr>
        <w:pBdr>
          <w:top w:val="nil"/>
          <w:left w:val="nil"/>
          <w:bottom w:val="nil"/>
          <w:right w:val="nil"/>
          <w:between w:val="nil"/>
          <w:bar w:val="nil"/>
        </w:pBdr>
        <w:tabs>
          <w:tab w:val="left" w:pos="851"/>
        </w:tabs>
        <w:suppressAutoHyphens/>
        <w:spacing w:after="0" w:line="240" w:lineRule="auto"/>
        <w:contextualSpacing/>
        <w:jc w:val="both"/>
        <w:rPr>
          <w:rFonts w:ascii="Times New Roman" w:eastAsia="Calibri" w:hAnsi="Times New Roman" w:cs="Calibri"/>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Piedāvā</w:t>
      </w:r>
      <w:r w:rsidRPr="0013274A">
        <w:rPr>
          <w:rFonts w:ascii="Times New Roman" w:eastAsia="Calibri" w:hAnsi="Times New Roman" w:cs="Calibri"/>
          <w:b/>
          <w:bCs/>
          <w:color w:val="000000"/>
          <w:sz w:val="24"/>
          <w:szCs w:val="24"/>
          <w:u w:color="000000"/>
          <w:bdr w:val="nil"/>
          <w:lang w:val="pt-PT" w:eastAsia="lv-LV"/>
        </w:rPr>
        <w:t>juma noform</w:t>
      </w:r>
      <w:r w:rsidRPr="0013274A">
        <w:rPr>
          <w:rFonts w:ascii="Times New Roman" w:eastAsia="Calibri" w:hAnsi="Times New Roman" w:cs="Calibri"/>
          <w:b/>
          <w:bCs/>
          <w:color w:val="000000"/>
          <w:sz w:val="24"/>
          <w:szCs w:val="24"/>
          <w:u w:color="000000"/>
          <w:bdr w:val="nil"/>
          <w:lang w:eastAsia="lv-LV"/>
        </w:rPr>
        <w:t>ēšana:</w:t>
      </w:r>
    </w:p>
    <w:p w:rsidR="0013274A" w:rsidRPr="0013274A" w:rsidRDefault="0013274A" w:rsidP="0013274A">
      <w:pPr>
        <w:widowControl w:val="0"/>
        <w:numPr>
          <w:ilvl w:val="2"/>
          <w:numId w:val="39"/>
        </w:numPr>
        <w:suppressAutoHyphens/>
        <w:spacing w:after="0" w:line="240" w:lineRule="auto"/>
        <w:ind w:left="709" w:hanging="709"/>
        <w:contextualSpacing/>
        <w:jc w:val="both"/>
        <w:rPr>
          <w:rFonts w:ascii="Times New Roman" w:eastAsia="Times New Roman" w:hAnsi="Times New Roman" w:cs="Times New Roman"/>
          <w:bCs/>
          <w:sz w:val="24"/>
          <w:szCs w:val="24"/>
        </w:rPr>
      </w:pPr>
      <w:r w:rsidRPr="0013274A">
        <w:rPr>
          <w:rFonts w:ascii="Times New Roman" w:eastAsia="Times New Roman" w:hAnsi="Times New Roman" w:cs="Times New Roman"/>
          <w:bCs/>
          <w:sz w:val="24"/>
          <w:szCs w:val="24"/>
        </w:rPr>
        <w:t>Piedāvājuma dokumentus izstrādāt atbilstoši Dokumentu</w:t>
      </w:r>
      <w:r w:rsidRPr="0013274A">
        <w:rPr>
          <w:rFonts w:ascii="Times New Roman" w:eastAsia="Times New Roman" w:hAnsi="Times New Roman" w:cs="Times New Roman"/>
          <w:bCs/>
          <w:sz w:val="24"/>
          <w:szCs w:val="24"/>
          <w:lang w:val="en-US"/>
        </w:rPr>
        <w:t xml:space="preserve"> </w:t>
      </w:r>
      <w:r w:rsidRPr="0013274A">
        <w:rPr>
          <w:rFonts w:ascii="Times New Roman" w:eastAsia="Times New Roman" w:hAnsi="Times New Roman" w:cs="Times New Roman"/>
          <w:bCs/>
          <w:sz w:val="24"/>
          <w:szCs w:val="24"/>
        </w:rPr>
        <w:t xml:space="preserve">juridiskā spēka likuma un Ministru kabineta noteikumu 2018.gada 4.septembra Nr. 558 „Dokumentu izstrādāšanas un noformēšanas kārtība” prasībām. </w:t>
      </w:r>
    </w:p>
    <w:p w:rsidR="0013274A" w:rsidRPr="0013274A" w:rsidRDefault="0013274A" w:rsidP="0013274A">
      <w:pPr>
        <w:widowControl w:val="0"/>
        <w:numPr>
          <w:ilvl w:val="2"/>
          <w:numId w:val="39"/>
        </w:numPr>
        <w:suppressAutoHyphens/>
        <w:spacing w:after="0" w:line="240" w:lineRule="auto"/>
        <w:ind w:left="709" w:hanging="709"/>
        <w:contextualSpacing/>
        <w:jc w:val="both"/>
        <w:rPr>
          <w:rFonts w:ascii="Times New Roman" w:eastAsia="Times New Roman" w:hAnsi="Times New Roman" w:cs="Times New Roman"/>
          <w:bCs/>
          <w:sz w:val="24"/>
          <w:szCs w:val="24"/>
        </w:rPr>
      </w:pPr>
      <w:r w:rsidRPr="0013274A">
        <w:rPr>
          <w:rFonts w:ascii="Times New Roman" w:eastAsia="Times New Roman" w:hAnsi="Times New Roman" w:cs="Times New Roman"/>
          <w:bCs/>
          <w:sz w:val="24"/>
          <w:szCs w:val="24"/>
        </w:rPr>
        <w:t>Pretendents piedāvājuma noformēšanā ievēro</w:t>
      </w:r>
      <w:r w:rsidRPr="0013274A">
        <w:rPr>
          <w:rFonts w:ascii="Times New Roman" w:eastAsia="Times New Roman" w:hAnsi="Times New Roman" w:cs="Times New Roman"/>
          <w:bCs/>
          <w:sz w:val="24"/>
          <w:szCs w:val="24"/>
          <w:lang w:val="en-US"/>
        </w:rPr>
        <w:t xml:space="preserve"> </w:t>
      </w:r>
      <w:r w:rsidRPr="0013274A">
        <w:rPr>
          <w:rFonts w:ascii="Times New Roman" w:eastAsia="Times New Roman" w:hAnsi="Times New Roman" w:cs="Times New Roman"/>
          <w:bCs/>
          <w:sz w:val="24"/>
          <w:szCs w:val="24"/>
        </w:rPr>
        <w:t>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rsidR="0013274A" w:rsidRPr="0013274A" w:rsidRDefault="0013274A" w:rsidP="0013274A">
      <w:pPr>
        <w:widowControl w:val="0"/>
        <w:numPr>
          <w:ilvl w:val="2"/>
          <w:numId w:val="39"/>
        </w:numPr>
        <w:suppressAutoHyphens/>
        <w:spacing w:after="0" w:line="240" w:lineRule="auto"/>
        <w:ind w:left="709" w:hanging="709"/>
        <w:contextualSpacing/>
        <w:jc w:val="both"/>
        <w:rPr>
          <w:rFonts w:ascii="Times New Roman" w:eastAsia="Times New Roman" w:hAnsi="Times New Roman" w:cs="Times New Roman"/>
          <w:bCs/>
          <w:sz w:val="24"/>
          <w:szCs w:val="24"/>
        </w:rPr>
      </w:pPr>
      <w:r w:rsidRPr="0013274A">
        <w:rPr>
          <w:rFonts w:ascii="Times New Roman" w:eastAsia="Times New Roman" w:hAnsi="Times New Roman" w:cs="Times New Roman"/>
          <w:sz w:val="24"/>
          <w:szCs w:val="24"/>
        </w:rPr>
        <w:t>Piedāvājums jāsagatavo latviešu valodā, datorrakstā, tam jābūt skaidri salasāmam, bez labojumiem un dzēsumiem. Svešvalodā sagatavotiem piedāvājuma dokumentiem jāpievieno apliecināts tulkojums latviešu valodā saskaņā ar Ministru kabineta 2000.gada 22.augusta noteikumiem Nr. 291 “Kārtība, kādā apliecināmi dokumentu tulkojumi valsts valodā”. Par dokumentu tulkojuma atbilstību oriģinālam atbild Pretendents.</w:t>
      </w:r>
    </w:p>
    <w:p w:rsidR="0013274A" w:rsidRPr="0013274A" w:rsidRDefault="0013274A" w:rsidP="0013274A">
      <w:pPr>
        <w:widowControl w:val="0"/>
        <w:numPr>
          <w:ilvl w:val="2"/>
          <w:numId w:val="39"/>
        </w:numPr>
        <w:suppressAutoHyphens/>
        <w:spacing w:after="0" w:line="240" w:lineRule="auto"/>
        <w:ind w:left="709" w:hanging="709"/>
        <w:contextualSpacing/>
        <w:jc w:val="both"/>
        <w:rPr>
          <w:rFonts w:ascii="Times New Roman" w:eastAsia="Times New Roman" w:hAnsi="Times New Roman" w:cs="Times New Roman"/>
          <w:bCs/>
          <w:sz w:val="24"/>
          <w:szCs w:val="24"/>
        </w:rPr>
      </w:pPr>
      <w:r w:rsidRPr="0013274A">
        <w:rPr>
          <w:rFonts w:ascii="Times New Roman" w:eastAsia="Times New Roman" w:hAnsi="Times New Roman" w:cs="Times New Roman"/>
          <w:sz w:val="24"/>
          <w:szCs w:val="24"/>
        </w:rPr>
        <w:t>Pretendents iesniedz parakstītu pieteikumu dalībai iepirkumā (1. pielikums). Ja piedāvājumu iesniedz personu grupa vai personālsabiedrība, piedāvājumā norāda personu, kas iepirkumā pārstāv attiecīgo personu grupu vai personālsabiedrību un ir pilnvarota parakstīt</w:t>
      </w:r>
      <w:r w:rsidRPr="0013274A">
        <w:rPr>
          <w:rFonts w:ascii="Times New Roman" w:eastAsia="Times New Roman" w:hAnsi="Times New Roman" w:cs="Times New Roman"/>
          <w:sz w:val="24"/>
          <w:szCs w:val="24"/>
          <w:lang w:val="en-US"/>
        </w:rPr>
        <w:t xml:space="preserve"> </w:t>
      </w:r>
      <w:r w:rsidRPr="0013274A">
        <w:rPr>
          <w:rFonts w:ascii="Times New Roman" w:eastAsia="Times New Roman" w:hAnsi="Times New Roman" w:cs="Times New Roman"/>
          <w:sz w:val="24"/>
          <w:szCs w:val="24"/>
        </w:rPr>
        <w:t>ar iepirkumu saistītos dokumentus.</w:t>
      </w:r>
    </w:p>
    <w:p w:rsidR="0013274A" w:rsidRPr="0013274A" w:rsidRDefault="0013274A" w:rsidP="0013274A">
      <w:pPr>
        <w:widowControl w:val="0"/>
        <w:numPr>
          <w:ilvl w:val="2"/>
          <w:numId w:val="39"/>
        </w:numPr>
        <w:suppressAutoHyphens/>
        <w:spacing w:after="0" w:line="240" w:lineRule="auto"/>
        <w:ind w:left="709" w:hanging="709"/>
        <w:contextualSpacing/>
        <w:jc w:val="both"/>
        <w:rPr>
          <w:rFonts w:ascii="Times New Roman" w:eastAsia="Times New Roman" w:hAnsi="Times New Roman" w:cs="Times New Roman"/>
          <w:bCs/>
          <w:sz w:val="24"/>
          <w:szCs w:val="24"/>
        </w:rPr>
      </w:pPr>
      <w:r w:rsidRPr="0013274A">
        <w:rPr>
          <w:rFonts w:ascii="Times New Roman" w:eastAsia="Calibri" w:hAnsi="Times New Roman" w:cs="Times New Roman"/>
          <w:color w:val="000000"/>
          <w:sz w:val="24"/>
          <w:szCs w:val="24"/>
        </w:rPr>
        <w:t xml:space="preserve">Sagatavojot piedāvājumu, Pretendents ievēro, ka: </w:t>
      </w:r>
    </w:p>
    <w:p w:rsidR="0013274A" w:rsidRPr="0013274A" w:rsidRDefault="0013274A" w:rsidP="0013274A">
      <w:pPr>
        <w:numPr>
          <w:ilvl w:val="3"/>
          <w:numId w:val="39"/>
        </w:numPr>
        <w:autoSpaceDE w:val="0"/>
        <w:autoSpaceDN w:val="0"/>
        <w:adjustRightInd w:val="0"/>
        <w:spacing w:after="87" w:line="240" w:lineRule="auto"/>
        <w:ind w:left="2127" w:hanging="867"/>
        <w:contextualSpacing/>
        <w:jc w:val="both"/>
        <w:rPr>
          <w:rFonts w:ascii="Times New Roman" w:eastAsia="Calibri" w:hAnsi="Times New Roman" w:cs="Times New Roman"/>
          <w:color w:val="000000"/>
          <w:sz w:val="24"/>
          <w:szCs w:val="24"/>
        </w:rPr>
      </w:pPr>
      <w:r w:rsidRPr="0013274A">
        <w:rPr>
          <w:rFonts w:ascii="Times New Roman" w:eastAsia="Calibri" w:hAnsi="Times New Roman" w:cs="Times New Roman"/>
          <w:color w:val="000000"/>
          <w:sz w:val="24"/>
          <w:szCs w:val="24"/>
        </w:rPr>
        <w:t>Piedāvājuma dokumenti jāaizpilda tikai elektroniski, atsevišķā elektroniskā dokumentā ar Microsoft Office 2010 (vai vēlākas programmatūras versijas) rīkiem lasāmā formātā;</w:t>
      </w:r>
    </w:p>
    <w:p w:rsidR="0013274A" w:rsidRPr="0013274A" w:rsidRDefault="0013274A" w:rsidP="0013274A">
      <w:pPr>
        <w:numPr>
          <w:ilvl w:val="3"/>
          <w:numId w:val="39"/>
        </w:numPr>
        <w:autoSpaceDE w:val="0"/>
        <w:autoSpaceDN w:val="0"/>
        <w:adjustRightInd w:val="0"/>
        <w:spacing w:after="87" w:line="240" w:lineRule="auto"/>
        <w:ind w:left="2127" w:hanging="867"/>
        <w:contextualSpacing/>
        <w:jc w:val="both"/>
        <w:rPr>
          <w:rFonts w:ascii="Times New Roman" w:eastAsia="Calibri" w:hAnsi="Times New Roman" w:cs="Times New Roman"/>
          <w:color w:val="000000"/>
          <w:sz w:val="24"/>
          <w:szCs w:val="24"/>
        </w:rPr>
      </w:pPr>
      <w:r w:rsidRPr="0013274A">
        <w:rPr>
          <w:rFonts w:ascii="Times New Roman" w:eastAsia="Calibri" w:hAnsi="Times New Roman" w:cs="Times New Roman"/>
          <w:color w:val="000000"/>
          <w:sz w:val="24"/>
          <w:szCs w:val="24"/>
        </w:rPr>
        <w:t>Pretendents piedāvājuma dokumentus paraksta ar drošu elektronisku parakstu un laika zīmogu vai EIS piedāvāto elektronisko parakstu paraksta vismaz Pretendenta piedāvājuma veidlapu;</w:t>
      </w:r>
    </w:p>
    <w:p w:rsidR="0013274A" w:rsidRPr="0013274A" w:rsidRDefault="00C36B5D" w:rsidP="0013274A">
      <w:pPr>
        <w:numPr>
          <w:ilvl w:val="3"/>
          <w:numId w:val="39"/>
        </w:numPr>
        <w:autoSpaceDE w:val="0"/>
        <w:autoSpaceDN w:val="0"/>
        <w:adjustRightInd w:val="0"/>
        <w:spacing w:after="87" w:line="240" w:lineRule="auto"/>
        <w:ind w:left="2127" w:hanging="867"/>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Finanšu piedāvājuma</w:t>
      </w:r>
      <w:r w:rsidR="0013274A" w:rsidRPr="0013274A">
        <w:rPr>
          <w:rFonts w:ascii="Times New Roman" w:eastAsia="Calibri" w:hAnsi="Times New Roman" w:cs="Times New Roman"/>
          <w:color w:val="000000"/>
          <w:sz w:val="24"/>
          <w:szCs w:val="24"/>
        </w:rPr>
        <w:t xml:space="preserve"> formas  (</w:t>
      </w:r>
      <w:r>
        <w:rPr>
          <w:rFonts w:ascii="Times New Roman" w:eastAsia="Calibri" w:hAnsi="Times New Roman" w:cs="Times New Roman"/>
          <w:color w:val="000000"/>
          <w:sz w:val="24"/>
          <w:szCs w:val="24"/>
        </w:rPr>
        <w:t>5</w:t>
      </w:r>
      <w:r w:rsidR="0013274A" w:rsidRPr="0013274A">
        <w:rPr>
          <w:rFonts w:ascii="Times New Roman" w:eastAsia="Calibri" w:hAnsi="Times New Roman" w:cs="Times New Roman"/>
          <w:color w:val="000000"/>
          <w:sz w:val="24"/>
          <w:szCs w:val="24"/>
        </w:rPr>
        <w:t xml:space="preserve">.pielikums) jāaizpilda pilnībā, nemainot  Pasūtītāja noteikto secību un pozīciju skaitu, visas cenas un summas norādot </w:t>
      </w:r>
      <w:proofErr w:type="spellStart"/>
      <w:r w:rsidR="0013274A" w:rsidRPr="0013274A">
        <w:rPr>
          <w:rFonts w:ascii="Times New Roman" w:eastAsia="Calibri" w:hAnsi="Times New Roman" w:cs="Times New Roman"/>
          <w:color w:val="000000"/>
          <w:sz w:val="24"/>
          <w:szCs w:val="24"/>
        </w:rPr>
        <w:t>euro</w:t>
      </w:r>
      <w:proofErr w:type="spellEnd"/>
      <w:r w:rsidR="0013274A" w:rsidRPr="0013274A">
        <w:rPr>
          <w:rFonts w:ascii="Times New Roman" w:eastAsia="Calibri" w:hAnsi="Times New Roman" w:cs="Times New Roman"/>
          <w:color w:val="000000"/>
          <w:sz w:val="24"/>
          <w:szCs w:val="24"/>
        </w:rPr>
        <w:t>, pozīcijas kopsummas noapaļojot ar 2 (divām) decimālzīmēm aiz komata.</w:t>
      </w:r>
    </w:p>
    <w:p w:rsidR="0013274A" w:rsidRPr="0013274A" w:rsidRDefault="0013274A" w:rsidP="0013274A">
      <w:pPr>
        <w:numPr>
          <w:ilvl w:val="3"/>
          <w:numId w:val="39"/>
        </w:numPr>
        <w:autoSpaceDE w:val="0"/>
        <w:autoSpaceDN w:val="0"/>
        <w:adjustRightInd w:val="0"/>
        <w:spacing w:after="87" w:line="240" w:lineRule="auto"/>
        <w:ind w:left="2127" w:hanging="867"/>
        <w:contextualSpacing/>
        <w:jc w:val="both"/>
        <w:rPr>
          <w:rFonts w:ascii="Times New Roman" w:eastAsia="Calibri" w:hAnsi="Times New Roman" w:cs="Times New Roman"/>
          <w:color w:val="000000"/>
          <w:sz w:val="24"/>
          <w:szCs w:val="24"/>
        </w:rPr>
      </w:pPr>
      <w:r w:rsidRPr="0013274A">
        <w:rPr>
          <w:rFonts w:ascii="Times New Roman" w:eastAsia="Calibri" w:hAnsi="Times New Roman" w:cs="Times New Roman"/>
          <w:color w:val="000000"/>
          <w:sz w:val="24"/>
          <w:szCs w:val="24"/>
        </w:rPr>
        <w:t>citus dokumentus Pretendents pēc saviem ieskatiem ir tiesīgs iesniegt elektroniskā formātā, parakstot ar EIS piedāvāto elektronisko parakstu vai parakstot ar drošu elektronisku parakstu</w:t>
      </w:r>
      <w:r w:rsidR="00C36B5D">
        <w:rPr>
          <w:rFonts w:ascii="Times New Roman" w:eastAsia="Calibri" w:hAnsi="Times New Roman" w:cs="Times New Roman"/>
          <w:color w:val="000000"/>
          <w:sz w:val="24"/>
          <w:szCs w:val="24"/>
        </w:rPr>
        <w:t>.</w:t>
      </w:r>
    </w:p>
    <w:p w:rsidR="0013274A" w:rsidRPr="0013274A" w:rsidRDefault="0013274A" w:rsidP="0013274A">
      <w:pPr>
        <w:numPr>
          <w:ilvl w:val="2"/>
          <w:numId w:val="39"/>
        </w:numPr>
        <w:suppressAutoHyphens/>
        <w:spacing w:after="0" w:line="240" w:lineRule="auto"/>
        <w:ind w:left="709" w:hanging="709"/>
        <w:contextualSpacing/>
        <w:jc w:val="both"/>
        <w:rPr>
          <w:rFonts w:ascii="Times New Roman" w:eastAsia="Times New Roman" w:hAnsi="Times New Roman" w:cs="Times New Roman"/>
          <w:sz w:val="24"/>
          <w:szCs w:val="24"/>
        </w:rPr>
      </w:pPr>
      <w:r w:rsidRPr="0013274A">
        <w:rPr>
          <w:rFonts w:ascii="Times New Roman" w:eastAsia="Times New Roman" w:hAnsi="Times New Roman" w:cs="Times New Roman"/>
          <w:sz w:val="24"/>
          <w:szCs w:val="24"/>
        </w:rPr>
        <w:t>Piedāvājuma dokumentus paraksta Latvijas Republikas Uzņēmumu Reģistrā vai citas valsts līdzvērtīgā iestādē reģistrētā amatpersona ar paraksta tiesībām un/vai pretendenta pilnvarota persona, piedāvājumam pievienojot pilnvaru, kas apliecina piedāvājumu parakstījušās amatpersonas tiesības parakstīt un iesniegt piedāvājumu juridiskās personas uzdevumā.</w:t>
      </w:r>
    </w:p>
    <w:p w:rsidR="0013274A" w:rsidRPr="0013274A" w:rsidRDefault="0013274A" w:rsidP="0013274A">
      <w:pPr>
        <w:numPr>
          <w:ilvl w:val="2"/>
          <w:numId w:val="39"/>
        </w:numPr>
        <w:suppressAutoHyphens/>
        <w:spacing w:after="0" w:line="240" w:lineRule="auto"/>
        <w:ind w:left="567" w:hanging="567"/>
        <w:jc w:val="both"/>
        <w:rPr>
          <w:rFonts w:ascii="Times New Roman" w:eastAsia="Times New Roman" w:hAnsi="Times New Roman" w:cs="Times New Roman"/>
          <w:sz w:val="24"/>
          <w:szCs w:val="24"/>
          <w:lang w:eastAsia="lv-LV"/>
        </w:rPr>
      </w:pPr>
      <w:r w:rsidRPr="0013274A">
        <w:rPr>
          <w:rFonts w:ascii="Times New Roman" w:eastAsia="Times New Roman" w:hAnsi="Times New Roman" w:cs="Times New Roman"/>
          <w:sz w:val="24"/>
          <w:szCs w:val="24"/>
        </w:rPr>
        <w:t>Iesniegtie piedāvājumi, izņemot Nolikuma 1.7.12.punktā noteikto gadījumu, ir Pasūtītāja īpašums un netiek atdoti atpakaļ Pretendentiem.</w:t>
      </w:r>
    </w:p>
    <w:p w:rsidR="0013274A" w:rsidRPr="0013274A" w:rsidRDefault="0013274A" w:rsidP="0013274A">
      <w:pPr>
        <w:keepNext/>
        <w:numPr>
          <w:ilvl w:val="0"/>
          <w:numId w:val="25"/>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sz w:val="24"/>
          <w:szCs w:val="24"/>
          <w:u w:color="000000"/>
          <w:bdr w:val="nil"/>
          <w:lang w:val="de-DE" w:eastAsia="lv-LV"/>
        </w:rPr>
      </w:pPr>
      <w:r w:rsidRPr="0013274A">
        <w:rPr>
          <w:rFonts w:ascii="Times New Roman" w:eastAsia="Calibri" w:hAnsi="Times New Roman" w:cs="Calibri"/>
          <w:b/>
          <w:bCs/>
          <w:caps/>
          <w:color w:val="000000"/>
          <w:sz w:val="24"/>
          <w:szCs w:val="24"/>
          <w:u w:color="000000"/>
          <w:bdr w:val="nil"/>
          <w:lang w:val="de-DE" w:eastAsia="lv-LV"/>
        </w:rPr>
        <w:t>Inform</w:t>
      </w:r>
      <w:r w:rsidRPr="0013274A">
        <w:rPr>
          <w:rFonts w:ascii="Times New Roman" w:eastAsia="Calibri" w:hAnsi="Times New Roman" w:cs="Calibri"/>
          <w:b/>
          <w:bCs/>
          <w:caps/>
          <w:color w:val="000000"/>
          <w:sz w:val="24"/>
          <w:szCs w:val="24"/>
          <w:u w:color="000000"/>
          <w:bdr w:val="nil"/>
          <w:lang w:eastAsia="lv-LV"/>
        </w:rPr>
        <w:t>ācija par iepirkuma priekšmetu</w:t>
      </w:r>
    </w:p>
    <w:p w:rsidR="0013274A" w:rsidRPr="0013274A" w:rsidRDefault="0013274A" w:rsidP="0013274A">
      <w:p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2.1.</w:t>
      </w:r>
      <w:r w:rsidRPr="0013274A">
        <w:rPr>
          <w:rFonts w:ascii="Times New Roman" w:eastAsia="Calibri" w:hAnsi="Times New Roman" w:cs="Calibri"/>
          <w:color w:val="000000"/>
          <w:sz w:val="24"/>
          <w:szCs w:val="24"/>
          <w:u w:color="000000"/>
          <w:bdr w:val="nil"/>
          <w:lang w:eastAsia="lv-LV"/>
        </w:rPr>
        <w:tab/>
        <w:t>Iepirkuma priekšmets ir skaņas, gaismas un skatuves aprīkojuma noma Siguldas novada pašvaldības administrācijas un tās iestāžu vajadzībām saskaņā ar tehnisko specifikāciju  (nolikuma 2.pielikums) un līgumu (nolikuma 8. pielikums).</w:t>
      </w:r>
    </w:p>
    <w:p w:rsidR="0013274A" w:rsidRPr="0013274A" w:rsidRDefault="0013274A" w:rsidP="0013274A">
      <w:pPr>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CPV kods:</w:t>
      </w:r>
    </w:p>
    <w:p w:rsidR="0013274A" w:rsidRPr="0013274A" w:rsidRDefault="0013274A" w:rsidP="0013274A">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31000000-6 (elektriskie mehānismi, aparāti, iekārtas un palīgmateriāli, apgaismojums);</w:t>
      </w:r>
    </w:p>
    <w:p w:rsidR="0013274A" w:rsidRPr="0013274A" w:rsidRDefault="0013274A" w:rsidP="0013274A">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32350000-1 (skaņas iekārtu un videoiekārtu daļas);</w:t>
      </w:r>
    </w:p>
    <w:p w:rsidR="0013274A" w:rsidRPr="0013274A" w:rsidRDefault="0013274A" w:rsidP="0013274A">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44211100-3 (modulāras un pārvietojamas konstrukcijas).</w:t>
      </w:r>
    </w:p>
    <w:p w:rsidR="0013274A" w:rsidRPr="0013274A" w:rsidRDefault="0013274A" w:rsidP="0013274A">
      <w:pPr>
        <w:pBdr>
          <w:top w:val="nil"/>
          <w:left w:val="nil"/>
          <w:bottom w:val="nil"/>
          <w:right w:val="nil"/>
          <w:between w:val="nil"/>
          <w:bar w:val="nil"/>
        </w:pBdr>
        <w:spacing w:before="120" w:after="120"/>
        <w:ind w:left="720" w:hanging="720"/>
        <w:jc w:val="both"/>
        <w:rPr>
          <w:rFonts w:ascii="Times New Roman" w:eastAsia="Times New Roman" w:hAnsi="Times New Roman" w:cs="Times New Roman"/>
          <w:b/>
          <w:bCs/>
          <w:i/>
          <w:iCs/>
          <w:color w:val="FF0000"/>
          <w:sz w:val="24"/>
          <w:szCs w:val="24"/>
          <w:u w:color="FF0000"/>
          <w:bdr w:val="nil"/>
          <w:shd w:val="clear" w:color="auto" w:fill="FFFF00"/>
          <w:lang w:eastAsia="lv-LV"/>
        </w:rPr>
      </w:pPr>
      <w:r w:rsidRPr="0013274A">
        <w:rPr>
          <w:rFonts w:ascii="Times New Roman" w:eastAsia="Calibri" w:hAnsi="Times New Roman" w:cs="Calibri"/>
          <w:color w:val="000000"/>
          <w:sz w:val="24"/>
          <w:szCs w:val="24"/>
          <w:u w:color="000000"/>
          <w:bdr w:val="nil"/>
          <w:lang w:eastAsia="lv-LV"/>
        </w:rPr>
        <w:t xml:space="preserve">2.2. Iepirkuma priekšmets nav sadalīts daļās. Piedāvājumu var iesniegt par visu iepirkuma apjomu. </w:t>
      </w:r>
    </w:p>
    <w:p w:rsidR="0013274A" w:rsidRDefault="0013274A" w:rsidP="00C36B5D">
      <w:pPr>
        <w:pBdr>
          <w:top w:val="nil"/>
          <w:left w:val="nil"/>
          <w:bottom w:val="nil"/>
          <w:right w:val="nil"/>
          <w:between w:val="nil"/>
          <w:bar w:val="nil"/>
        </w:pBdr>
        <w:tabs>
          <w:tab w:val="left" w:pos="567"/>
        </w:tabs>
        <w:spacing w:after="0" w:line="240" w:lineRule="auto"/>
        <w:ind w:left="426" w:hanging="426"/>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2.3. </w:t>
      </w:r>
      <w:r w:rsidRPr="0013274A">
        <w:rPr>
          <w:rFonts w:ascii="Times New Roman" w:eastAsia="Calibri" w:hAnsi="Times New Roman" w:cs="Calibri"/>
          <w:color w:val="000000"/>
          <w:sz w:val="24"/>
          <w:szCs w:val="24"/>
          <w:u w:color="000000"/>
          <w:bdr w:val="nil"/>
          <w:lang w:eastAsia="lv-LV"/>
        </w:rPr>
        <w:tab/>
        <w:t xml:space="preserve">Katrs Pretendents drīkst iesniegt tikai 1 (vienu) piedāvājumu 1 (vienā) variantā. </w:t>
      </w:r>
    </w:p>
    <w:p w:rsidR="00C36B5D" w:rsidRPr="0013274A" w:rsidRDefault="00C36B5D" w:rsidP="00C36B5D">
      <w:pPr>
        <w:pBdr>
          <w:top w:val="nil"/>
          <w:left w:val="nil"/>
          <w:bottom w:val="nil"/>
          <w:right w:val="nil"/>
          <w:between w:val="nil"/>
          <w:bar w:val="nil"/>
        </w:pBdr>
        <w:tabs>
          <w:tab w:val="left" w:pos="567"/>
        </w:tab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tabs>
          <w:tab w:val="left" w:pos="360"/>
        </w:tabs>
        <w:suppressAutoHyphens/>
        <w:spacing w:after="0" w:line="240" w:lineRule="auto"/>
        <w:jc w:val="center"/>
        <w:rPr>
          <w:rFonts w:ascii="Times New Roman" w:eastAsia="Times New Roman" w:hAnsi="Times New Roman" w:cs="Times New Roman"/>
          <w:b/>
          <w:bCs/>
          <w:caps/>
          <w:color w:val="000000"/>
          <w:sz w:val="24"/>
          <w:szCs w:val="24"/>
          <w:u w:color="000000"/>
          <w:bdr w:val="nil"/>
          <w:lang w:eastAsia="lv-LV"/>
        </w:rPr>
      </w:pPr>
      <w:r w:rsidRPr="0013274A">
        <w:rPr>
          <w:rFonts w:ascii="Times New Roman" w:eastAsia="Calibri" w:hAnsi="Times New Roman" w:cs="Calibri"/>
          <w:b/>
          <w:bCs/>
          <w:caps/>
          <w:color w:val="000000"/>
          <w:sz w:val="24"/>
          <w:szCs w:val="24"/>
          <w:u w:color="000000"/>
          <w:bdr w:val="nil"/>
          <w:lang w:eastAsia="lv-LV"/>
        </w:rPr>
        <w:t>3.</w:t>
      </w:r>
      <w:r w:rsidRPr="0013274A">
        <w:rPr>
          <w:rFonts w:ascii="Times New Roman" w:eastAsia="Calibri" w:hAnsi="Times New Roman" w:cs="Calibri"/>
          <w:b/>
          <w:bCs/>
          <w:caps/>
          <w:color w:val="000000"/>
          <w:sz w:val="24"/>
          <w:szCs w:val="24"/>
          <w:u w:color="000000"/>
          <w:bdr w:val="nil"/>
          <w:lang w:eastAsia="lv-LV"/>
        </w:rPr>
        <w:tab/>
        <w:t>NOSACĪ</w:t>
      </w:r>
      <w:r w:rsidRPr="0013274A">
        <w:rPr>
          <w:rFonts w:ascii="Times New Roman" w:eastAsia="Calibri" w:hAnsi="Times New Roman" w:cs="Calibri"/>
          <w:b/>
          <w:bCs/>
          <w:caps/>
          <w:color w:val="000000"/>
          <w:sz w:val="24"/>
          <w:szCs w:val="24"/>
          <w:u w:color="000000"/>
          <w:bdr w:val="nil"/>
          <w:lang w:val="pt-PT" w:eastAsia="lv-LV"/>
        </w:rPr>
        <w:t>JUMI pretendentA DAL</w:t>
      </w:r>
      <w:r w:rsidRPr="0013274A">
        <w:rPr>
          <w:rFonts w:ascii="Times New Roman" w:eastAsia="Calibri" w:hAnsi="Times New Roman" w:cs="Calibri"/>
          <w:b/>
          <w:bCs/>
          <w:caps/>
          <w:color w:val="000000"/>
          <w:sz w:val="24"/>
          <w:szCs w:val="24"/>
          <w:u w:color="000000"/>
          <w:bdr w:val="nil"/>
          <w:lang w:eastAsia="lv-LV"/>
        </w:rPr>
        <w:t>ĪBAI IEPIRKUMĀ</w:t>
      </w:r>
    </w:p>
    <w:p w:rsidR="0013274A" w:rsidRPr="0013274A" w:rsidRDefault="0013274A" w:rsidP="0013274A">
      <w:pPr>
        <w:pBdr>
          <w:top w:val="nil"/>
          <w:left w:val="nil"/>
          <w:bottom w:val="nil"/>
          <w:right w:val="nil"/>
          <w:between w:val="nil"/>
          <w:bar w:val="nil"/>
        </w:pBdr>
        <w:spacing w:after="120" w:line="240" w:lineRule="auto"/>
        <w:ind w:left="540" w:hanging="54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3.1.</w:t>
      </w:r>
      <w:r w:rsidRPr="0013274A">
        <w:rPr>
          <w:rFonts w:ascii="Times New Roman" w:eastAsia="Calibri" w:hAnsi="Times New Roman" w:cs="Calibri"/>
          <w:color w:val="000000"/>
          <w:sz w:val="24"/>
          <w:szCs w:val="24"/>
          <w:u w:color="000000"/>
          <w:bdr w:val="nil"/>
          <w:lang w:eastAsia="lv-LV"/>
        </w:rPr>
        <w:tab/>
        <w:t xml:space="preserve">Iepirkumā var piedalīties piegādātāji Publisko iepirkumu likuma (turpmāk arī – PIL) 1.panta 22.punkta izpratnē, kuri ir iesnieguši Nolikumā minētos dokumentus. Piedalīšanās iepirkumā ir Pretendenta brīvas gribas izpausme. Iepirkuma noteikumi visiem Pretendentiem ir vienādi. </w:t>
      </w:r>
    </w:p>
    <w:p w:rsidR="0013274A" w:rsidRPr="0013274A" w:rsidRDefault="0013274A" w:rsidP="0013274A">
      <w:pPr>
        <w:pBdr>
          <w:top w:val="nil"/>
          <w:left w:val="nil"/>
          <w:bottom w:val="nil"/>
          <w:right w:val="nil"/>
          <w:between w:val="nil"/>
          <w:bar w:val="nil"/>
        </w:pBdr>
        <w:spacing w:after="120" w:line="240" w:lineRule="auto"/>
        <w:ind w:left="540" w:hanging="54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3.2.</w:t>
      </w:r>
      <w:r w:rsidRPr="0013274A">
        <w:rPr>
          <w:rFonts w:ascii="Times New Roman" w:eastAsia="Calibri" w:hAnsi="Times New Roman" w:cs="Calibri"/>
          <w:color w:val="000000"/>
          <w:sz w:val="24"/>
          <w:szCs w:val="24"/>
          <w:u w:color="000000"/>
          <w:bdr w:val="nil"/>
          <w:lang w:eastAsia="lv-LV"/>
        </w:rPr>
        <w:tab/>
        <w:t>Pasūtītājs Pretendentu izslēdz no dalības iepirkuma procedūrā jebkurā no PIL 42.panta pirmajā daļā noteiktajiem gadījumiem. Komisija Pretendentu izslēgšanas gadījumus pārbauda PIL 42.panta noteiktajā kārtībā.</w:t>
      </w:r>
    </w:p>
    <w:p w:rsidR="0013274A" w:rsidRPr="0013274A" w:rsidRDefault="0013274A" w:rsidP="0013274A">
      <w:pPr>
        <w:pBdr>
          <w:top w:val="nil"/>
          <w:left w:val="nil"/>
          <w:bottom w:val="nil"/>
          <w:right w:val="nil"/>
          <w:between w:val="nil"/>
          <w:bar w:val="nil"/>
        </w:pBdr>
        <w:spacing w:after="120" w:line="240" w:lineRule="auto"/>
        <w:ind w:left="540" w:hanging="54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3.3.</w:t>
      </w:r>
      <w:r w:rsidRPr="0013274A">
        <w:rPr>
          <w:rFonts w:ascii="Times New Roman" w:eastAsia="Calibri" w:hAnsi="Times New Roman" w:cs="Calibri"/>
          <w:color w:val="000000"/>
          <w:sz w:val="24"/>
          <w:szCs w:val="24"/>
          <w:u w:color="000000"/>
          <w:bdr w:val="nil"/>
          <w:lang w:eastAsia="lv-LV"/>
        </w:rPr>
        <w:tab/>
        <w:t>Saskaņā ar</w:t>
      </w:r>
      <w:r w:rsidRPr="0013274A">
        <w:rPr>
          <w:rFonts w:ascii="Times New Roman" w:eastAsia="Calibri" w:hAnsi="Times New Roman" w:cs="Calibri"/>
          <w:b/>
          <w:bCs/>
          <w:color w:val="000000"/>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PIL 42.panta četrpadsmito daļu</w:t>
      </w:r>
      <w:r w:rsidRPr="0013274A">
        <w:rPr>
          <w:rFonts w:ascii="Times New Roman" w:eastAsia="Calibri" w:hAnsi="Times New Roman" w:cs="Calibri"/>
          <w:b/>
          <w:bCs/>
          <w:color w:val="000000"/>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Pasūtītājs pārbaudi par PIL 42. panta pirmajā daļā noteikto pretendentu izslēgšanas gadījumiem atklātā konkursā veic</w:t>
      </w:r>
      <w:r w:rsidRPr="0013274A">
        <w:rPr>
          <w:rFonts w:ascii="Times New Roman" w:eastAsia="Calibri" w:hAnsi="Times New Roman" w:cs="Calibri"/>
          <w:b/>
          <w:bCs/>
          <w:color w:val="000000"/>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attiecībā uz pretendentu, kuram būtu piešķiramas līguma slēgšanas tiesības.</w:t>
      </w:r>
    </w:p>
    <w:p w:rsidR="0013274A" w:rsidRPr="0013274A" w:rsidRDefault="0013274A" w:rsidP="0013274A">
      <w:pPr>
        <w:pBdr>
          <w:top w:val="nil"/>
          <w:left w:val="nil"/>
          <w:bottom w:val="nil"/>
          <w:right w:val="nil"/>
          <w:between w:val="nil"/>
          <w:bar w:val="nil"/>
        </w:pBdr>
        <w:spacing w:after="0" w:line="240" w:lineRule="auto"/>
        <w:ind w:left="540" w:hanging="54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3.4.</w:t>
      </w:r>
      <w:r w:rsidRPr="0013274A">
        <w:rPr>
          <w:rFonts w:ascii="Times New Roman" w:eastAsia="Calibri" w:hAnsi="Times New Roman" w:cs="Calibri"/>
          <w:color w:val="000000"/>
          <w:sz w:val="24"/>
          <w:szCs w:val="24"/>
          <w:u w:color="000000"/>
          <w:bdr w:val="nil"/>
          <w:lang w:eastAsia="lv-LV"/>
        </w:rPr>
        <w:tab/>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13274A">
        <w:rPr>
          <w:rFonts w:ascii="Times New Roman" w:eastAsia="Calibri" w:hAnsi="Times New Roman" w:cs="Calibri"/>
          <w:color w:val="000000"/>
          <w:sz w:val="24"/>
          <w:szCs w:val="24"/>
          <w:u w:color="000000"/>
          <w:bdr w:val="nil"/>
          <w:lang w:eastAsia="lv-LV"/>
        </w:rPr>
        <w:t>personālvadības</w:t>
      </w:r>
      <w:proofErr w:type="spellEnd"/>
      <w:r w:rsidRPr="0013274A">
        <w:rPr>
          <w:rFonts w:ascii="Times New Roman" w:eastAsia="Calibri" w:hAnsi="Times New Roman" w:cs="Calibri"/>
          <w:color w:val="000000"/>
          <w:sz w:val="24"/>
          <w:szCs w:val="24"/>
          <w:u w:color="000000"/>
          <w:bdr w:val="nil"/>
          <w:lang w:eastAsia="lv-LV"/>
        </w:rPr>
        <w:t xml:space="preserve"> pasākumiem, lai pierādītu savu uzticamību un novērstu tādu pašu un līdzīgu gadījumu atkārtošanos nākotnē.</w:t>
      </w:r>
    </w:p>
    <w:p w:rsidR="0013274A" w:rsidRPr="0013274A" w:rsidRDefault="0013274A" w:rsidP="0013274A">
      <w:pPr>
        <w:pBdr>
          <w:top w:val="nil"/>
          <w:left w:val="nil"/>
          <w:bottom w:val="nil"/>
          <w:right w:val="nil"/>
          <w:between w:val="nil"/>
          <w:bar w:val="nil"/>
        </w:pBdr>
        <w:spacing w:after="0" w:line="240" w:lineRule="auto"/>
        <w:ind w:left="567" w:hanging="567"/>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3.5.</w:t>
      </w:r>
      <w:r w:rsidRPr="0013274A">
        <w:rPr>
          <w:rFonts w:ascii="Times New Roman" w:eastAsia="Calibri" w:hAnsi="Times New Roman" w:cs="Calibri"/>
          <w:color w:val="000000"/>
          <w:sz w:val="24"/>
          <w:szCs w:val="24"/>
          <w:u w:color="000000"/>
          <w:bdr w:val="nil"/>
          <w:lang w:eastAsia="lv-LV"/>
        </w:rPr>
        <w:tab/>
        <w:t>Pirms lēmuma pieņemšanas par līguma slēgšanas tiesību piešķiršanu, iepirkuma komisija attiecībā uz Pretendentu, kuram būtu piešķiramas līguma slēgšanas tiesības, veic pārbaudi par Starptautisko un Latvijas Republikas nacionālo sankciju likuma 11.</w:t>
      </w:r>
      <w:r w:rsidRPr="0013274A">
        <w:rPr>
          <w:rFonts w:ascii="Times New Roman" w:eastAsia="Calibri" w:hAnsi="Times New Roman" w:cs="Calibri"/>
          <w:color w:val="000000"/>
          <w:sz w:val="24"/>
          <w:szCs w:val="24"/>
          <w:u w:color="000000"/>
          <w:bdr w:val="nil"/>
          <w:vertAlign w:val="superscript"/>
          <w:lang w:eastAsia="lv-LV"/>
        </w:rPr>
        <w:t xml:space="preserve">1 </w:t>
      </w:r>
      <w:r w:rsidRPr="0013274A">
        <w:rPr>
          <w:rFonts w:ascii="Times New Roman" w:eastAsia="Calibri" w:hAnsi="Times New Roman" w:cs="Calibri"/>
          <w:color w:val="000000"/>
          <w:sz w:val="24"/>
          <w:szCs w:val="24"/>
          <w:u w:color="000000"/>
          <w:bdr w:val="nil"/>
          <w:lang w:eastAsia="lv-LV"/>
        </w:rPr>
        <w:t>panta pirmajā daļā minēto izslēgšanas gadījumu esamību Starptautisko un Latvijas Republikas nacionālo sankciju likuma 11.</w:t>
      </w:r>
      <w:r w:rsidRPr="0013274A">
        <w:rPr>
          <w:rFonts w:ascii="Times New Roman" w:eastAsia="Calibri" w:hAnsi="Times New Roman" w:cs="Calibri"/>
          <w:color w:val="000000"/>
          <w:sz w:val="24"/>
          <w:szCs w:val="24"/>
          <w:u w:color="000000"/>
          <w:bdr w:val="nil"/>
          <w:vertAlign w:val="superscript"/>
          <w:lang w:eastAsia="lv-LV"/>
        </w:rPr>
        <w:t xml:space="preserve">1 </w:t>
      </w:r>
      <w:r w:rsidRPr="0013274A">
        <w:rPr>
          <w:rFonts w:ascii="Times New Roman" w:eastAsia="Calibri" w:hAnsi="Times New Roman" w:cs="Calibri"/>
          <w:color w:val="000000"/>
          <w:sz w:val="24"/>
          <w:szCs w:val="24"/>
          <w:u w:color="000000"/>
          <w:bdr w:val="nil"/>
          <w:lang w:eastAsia="lv-LV"/>
        </w:rPr>
        <w:t>pantā noteiktajā kārtībā.</w:t>
      </w:r>
    </w:p>
    <w:p w:rsidR="0013274A" w:rsidRPr="0013274A" w:rsidRDefault="0013274A" w:rsidP="0013274A">
      <w:pPr>
        <w:pBdr>
          <w:top w:val="nil"/>
          <w:left w:val="nil"/>
          <w:bottom w:val="nil"/>
          <w:right w:val="nil"/>
          <w:between w:val="nil"/>
          <w:bar w:val="nil"/>
        </w:pBdr>
        <w:spacing w:after="0" w:line="240" w:lineRule="auto"/>
        <w:ind w:left="567" w:hanging="567"/>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3.6.</w:t>
      </w:r>
      <w:r w:rsidRPr="0013274A">
        <w:rPr>
          <w:rFonts w:ascii="Times New Roman" w:eastAsia="Calibri" w:hAnsi="Times New Roman" w:cs="Calibri"/>
          <w:color w:val="000000"/>
          <w:sz w:val="24"/>
          <w:szCs w:val="24"/>
          <w:u w:color="000000"/>
          <w:bdr w:val="nil"/>
          <w:lang w:eastAsia="lv-LV"/>
        </w:rPr>
        <w:tab/>
        <w:t>Pasūtītājs noraida Pretendenta piedāvājumu iepirkuma procedūrā, ja tiek konstatēts PIL 41.panta vienpadsmitajā daļā minētie nosacījumi.</w:t>
      </w:r>
    </w:p>
    <w:p w:rsidR="0013274A" w:rsidRPr="0013274A" w:rsidRDefault="0013274A" w:rsidP="0013274A">
      <w:pPr>
        <w:keepNext/>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aps/>
          <w:color w:val="000000"/>
          <w:kern w:val="32"/>
          <w:sz w:val="24"/>
          <w:szCs w:val="24"/>
          <w:u w:color="000000"/>
          <w:bdr w:val="nil"/>
          <w:lang w:eastAsia="lv-LV"/>
        </w:rPr>
      </w:pPr>
    </w:p>
    <w:p w:rsidR="0013274A" w:rsidRPr="0013274A" w:rsidRDefault="0013274A" w:rsidP="0013274A">
      <w:pPr>
        <w:keepNext/>
        <w:numPr>
          <w:ilvl w:val="0"/>
          <w:numId w:val="28"/>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sz w:val="24"/>
          <w:szCs w:val="24"/>
          <w:u w:color="000000"/>
          <w:bdr w:val="nil"/>
          <w:lang w:val="en-US" w:eastAsia="lv-LV"/>
        </w:rPr>
      </w:pPr>
      <w:r w:rsidRPr="0013274A">
        <w:rPr>
          <w:rFonts w:ascii="Times New Roman" w:eastAsia="Calibri" w:hAnsi="Times New Roman" w:cs="Calibri"/>
          <w:b/>
          <w:bCs/>
          <w:caps/>
          <w:color w:val="000000"/>
          <w:sz w:val="24"/>
          <w:szCs w:val="24"/>
          <w:u w:color="000000"/>
          <w:bdr w:val="nil"/>
          <w:lang w:val="en-US" w:eastAsia="lv-LV"/>
        </w:rPr>
        <w:t>Atlases PRAS</w:t>
      </w:r>
      <w:r w:rsidRPr="0013274A">
        <w:rPr>
          <w:rFonts w:ascii="Times New Roman" w:eastAsia="Calibri" w:hAnsi="Times New Roman" w:cs="Calibri"/>
          <w:b/>
          <w:bCs/>
          <w:caps/>
          <w:color w:val="000000"/>
          <w:sz w:val="24"/>
          <w:szCs w:val="24"/>
          <w:u w:color="000000"/>
          <w:bdr w:val="nil"/>
          <w:lang w:eastAsia="lv-LV"/>
        </w:rPr>
        <w:t xml:space="preserve">ĪBAS un Iesniedzamie dokumenti </w:t>
      </w:r>
    </w:p>
    <w:p w:rsidR="0013274A" w:rsidRPr="0013274A" w:rsidRDefault="0013274A" w:rsidP="0013274A">
      <w:pPr>
        <w:keepNext/>
        <w:pBdr>
          <w:top w:val="nil"/>
          <w:left w:val="nil"/>
          <w:bottom w:val="nil"/>
          <w:right w:val="nil"/>
          <w:between w:val="nil"/>
          <w:bar w:val="nil"/>
        </w:pBdr>
        <w:suppressAutoHyphens/>
        <w:spacing w:after="0" w:line="240" w:lineRule="auto"/>
        <w:ind w:left="360"/>
        <w:rPr>
          <w:rFonts w:ascii="Times New Roman" w:eastAsia="Times New Roman" w:hAnsi="Times New Roman" w:cs="Times New Roman"/>
          <w:b/>
          <w:bCs/>
          <w:caps/>
          <w:color w:val="000000"/>
          <w:sz w:val="24"/>
          <w:szCs w:val="24"/>
          <w:u w:color="000000"/>
          <w:bdr w:val="nil"/>
          <w:lang w:eastAsia="lv-LV"/>
        </w:rPr>
      </w:pPr>
    </w:p>
    <w:tbl>
      <w:tblPr>
        <w:tblW w:w="9559" w:type="dxa"/>
        <w:tblInd w:w="35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5046"/>
        <w:gridCol w:w="4513"/>
      </w:tblGrid>
      <w:tr w:rsidR="0013274A" w:rsidRPr="0013274A" w:rsidTr="0013274A">
        <w:trPr>
          <w:trHeight w:val="600"/>
        </w:trPr>
        <w:tc>
          <w:tcPr>
            <w:tcW w:w="5046" w:type="dxa"/>
            <w:tcBorders>
              <w:top w:val="single" w:sz="4" w:space="0" w:color="000000"/>
              <w:left w:val="single" w:sz="4" w:space="0" w:color="000000"/>
              <w:bottom w:val="single" w:sz="4" w:space="0" w:color="000000"/>
              <w:right w:val="single" w:sz="4" w:space="0" w:color="000000"/>
            </w:tcBorders>
            <w:shd w:val="clear" w:color="auto" w:fill="D9D9D9"/>
            <w:tcMar>
              <w:top w:w="80" w:type="dxa"/>
              <w:left w:w="1673" w:type="dxa"/>
              <w:bottom w:w="80" w:type="dxa"/>
              <w:right w:w="80" w:type="dxa"/>
            </w:tcMar>
          </w:tcPr>
          <w:p w:rsidR="0013274A" w:rsidRPr="0013274A" w:rsidRDefault="0013274A" w:rsidP="0013274A">
            <w:pPr>
              <w:widowControl w:val="0"/>
              <w:pBdr>
                <w:top w:val="nil"/>
                <w:left w:val="nil"/>
                <w:bottom w:val="nil"/>
                <w:right w:val="nil"/>
                <w:between w:val="nil"/>
                <w:bar w:val="nil"/>
              </w:pBdr>
              <w:tabs>
                <w:tab w:val="left" w:pos="829"/>
              </w:tabs>
              <w:spacing w:after="0" w:line="240" w:lineRule="auto"/>
              <w:ind w:left="1593"/>
              <w:jc w:val="both"/>
              <w:rPr>
                <w:rFonts w:ascii="Calibri" w:eastAsia="Calibri" w:hAnsi="Calibri" w:cs="Calibri"/>
                <w:color w:val="000000"/>
                <w:u w:color="000000"/>
                <w:bdr w:val="nil"/>
                <w:lang w:eastAsia="lv-LV"/>
              </w:rPr>
            </w:pPr>
            <w:r w:rsidRPr="0013274A">
              <w:rPr>
                <w:rFonts w:ascii="Times New Roman" w:eastAsia="Calibri" w:hAnsi="Times New Roman" w:cs="Calibri"/>
                <w:b/>
                <w:bCs/>
                <w:color w:val="000000"/>
                <w:sz w:val="24"/>
                <w:szCs w:val="24"/>
                <w:u w:color="000000"/>
                <w:bdr w:val="nil"/>
                <w:lang w:eastAsia="lv-LV"/>
              </w:rPr>
              <w:t>Prasības</w:t>
            </w:r>
          </w:p>
        </w:tc>
        <w:tc>
          <w:tcPr>
            <w:tcW w:w="451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13274A" w:rsidRPr="0013274A" w:rsidRDefault="0013274A" w:rsidP="0013274A">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b/>
                <w:bCs/>
                <w:color w:val="000000"/>
                <w:sz w:val="24"/>
                <w:szCs w:val="24"/>
                <w:u w:color="000000"/>
                <w:bdr w:val="nil"/>
                <w:lang w:eastAsia="lv-LV"/>
              </w:rPr>
              <w:t>Atbilstības pārbaude, iesniedzamie dokumenti</w:t>
            </w:r>
          </w:p>
        </w:tc>
      </w:tr>
      <w:tr w:rsidR="0013274A" w:rsidRPr="0013274A" w:rsidTr="0013274A">
        <w:trPr>
          <w:trHeight w:val="300"/>
        </w:trPr>
        <w:tc>
          <w:tcPr>
            <w:tcW w:w="9559"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13274A" w:rsidRPr="0013274A" w:rsidRDefault="0013274A" w:rsidP="0013274A">
            <w:pPr>
              <w:widowControl w:val="0"/>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13274A">
              <w:rPr>
                <w:rFonts w:ascii="Times New Roman" w:eastAsia="Calibri" w:hAnsi="Times New Roman" w:cs="Calibri"/>
                <w:b/>
                <w:bCs/>
                <w:color w:val="000000"/>
                <w:sz w:val="24"/>
                <w:szCs w:val="24"/>
                <w:u w:color="000000"/>
                <w:bdr w:val="nil"/>
                <w:lang w:eastAsia="lv-LV"/>
              </w:rPr>
              <w:t>Pieteikums dalībai iepirkumā</w:t>
            </w:r>
          </w:p>
        </w:tc>
      </w:tr>
      <w:tr w:rsidR="0013274A" w:rsidRPr="0013274A" w:rsidTr="0013274A">
        <w:trPr>
          <w:trHeight w:val="9844"/>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widowControl w:val="0"/>
              <w:pBdr>
                <w:top w:val="nil"/>
                <w:left w:val="nil"/>
                <w:bottom w:val="nil"/>
                <w:right w:val="nil"/>
                <w:between w:val="nil"/>
                <w:bar w:val="nil"/>
              </w:pBdr>
              <w:tabs>
                <w:tab w:val="left" w:pos="829"/>
              </w:tabs>
              <w:spacing w:before="120"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4.1. Pretendents piesakās dalībai iepirkumā, iesniedzot pieteikumu un informāciju par sevi. </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4.1.1. Pieteikums dalībai iepirkumā, ko sagatavo atbilstoši pievienotajai formai (Nolikuma 1.pielikums). </w:t>
            </w:r>
          </w:p>
          <w:p w:rsidR="0013274A" w:rsidRPr="0013274A" w:rsidRDefault="0013274A" w:rsidP="0013274A">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4.1.2. Personu apvienībai vai personālsabiedrībai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rsidR="0013274A" w:rsidRPr="0013274A" w:rsidRDefault="0013274A" w:rsidP="0013274A">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4.1.3. Pilnvara vai cits dokuments, kas ļauj piedāvājumu parakstījušai personai uzņemties saistības Pretendenta vārdā.</w:t>
            </w:r>
          </w:p>
          <w:p w:rsidR="0013274A" w:rsidRPr="0013274A" w:rsidRDefault="0013274A" w:rsidP="0013274A">
            <w:pPr>
              <w:widowControl w:val="0"/>
              <w:pBdr>
                <w:top w:val="nil"/>
                <w:left w:val="nil"/>
                <w:bottom w:val="nil"/>
                <w:right w:val="nil"/>
                <w:between w:val="nil"/>
                <w:bar w:val="nil"/>
              </w:pBdr>
              <w:spacing w:after="0" w:line="240" w:lineRule="auto"/>
              <w:jc w:val="both"/>
              <w:rPr>
                <w:rFonts w:ascii="Times New Roman" w:eastAsia="Calibri" w:hAnsi="Times New Roman" w:cs="Calibri"/>
                <w:i/>
                <w:iCs/>
                <w:color w:val="000000"/>
                <w:sz w:val="24"/>
                <w:szCs w:val="24"/>
                <w:u w:color="000000"/>
                <w:bdr w:val="nil"/>
                <w:lang w:eastAsia="lv-LV"/>
              </w:rPr>
            </w:pPr>
            <w:r w:rsidRPr="0013274A">
              <w:rPr>
                <w:rFonts w:ascii="Times New Roman" w:eastAsia="Calibri" w:hAnsi="Times New Roman" w:cs="Calibri"/>
                <w:i/>
                <w:iCs/>
                <w:color w:val="000000"/>
                <w:sz w:val="24"/>
                <w:szCs w:val="24"/>
                <w:u w:color="000000"/>
                <w:bdr w:val="nil"/>
                <w:lang w:eastAsia="lv-LV"/>
              </w:rPr>
              <w:t>(Pieteikums dalībai iepirkumā iesniedzams EIS e-konkursu apakšsistēmas sadaļā “Atlases prasības”, pārējie dokumenti iesniedzami EIS e-konkursu apakšsistēmas sadaļā “Citas prasības”)</w:t>
            </w:r>
          </w:p>
          <w:p w:rsidR="0013274A" w:rsidRPr="0013274A" w:rsidRDefault="0013274A" w:rsidP="0013274A">
            <w:pPr>
              <w:widowControl w:val="0"/>
              <w:pBdr>
                <w:top w:val="nil"/>
                <w:left w:val="nil"/>
                <w:bottom w:val="nil"/>
                <w:right w:val="nil"/>
                <w:between w:val="nil"/>
                <w:bar w:val="nil"/>
              </w:pBdr>
              <w:spacing w:after="0" w:line="240" w:lineRule="auto"/>
              <w:jc w:val="both"/>
              <w:rPr>
                <w:rFonts w:ascii="Times New Roman" w:eastAsia="Calibri" w:hAnsi="Times New Roman" w:cs="Calibri"/>
                <w:i/>
                <w:iCs/>
                <w:color w:val="000000"/>
                <w:sz w:val="24"/>
                <w:szCs w:val="24"/>
                <w:u w:color="000000"/>
                <w:bdr w:val="nil"/>
                <w:lang w:eastAsia="lv-LV"/>
              </w:rPr>
            </w:pPr>
          </w:p>
          <w:p w:rsidR="0013274A" w:rsidRPr="0013274A" w:rsidRDefault="0013274A" w:rsidP="0013274A">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p>
        </w:tc>
      </w:tr>
      <w:tr w:rsidR="0013274A" w:rsidRPr="0013274A" w:rsidTr="0013274A">
        <w:trPr>
          <w:trHeight w:val="300"/>
        </w:trPr>
        <w:tc>
          <w:tcPr>
            <w:tcW w:w="9559"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13274A" w:rsidRPr="0013274A" w:rsidRDefault="0013274A" w:rsidP="0013274A">
            <w:pPr>
              <w:widowControl w:val="0"/>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13274A">
              <w:rPr>
                <w:rFonts w:ascii="Times New Roman" w:eastAsia="Calibri" w:hAnsi="Times New Roman" w:cs="Calibri"/>
                <w:b/>
                <w:bCs/>
                <w:color w:val="000000"/>
                <w:sz w:val="24"/>
                <w:szCs w:val="24"/>
                <w:u w:color="000000"/>
                <w:bdr w:val="nil"/>
                <w:lang w:eastAsia="lv-LV"/>
              </w:rPr>
              <w:t>Atlases dokumenti</w:t>
            </w:r>
          </w:p>
        </w:tc>
      </w:tr>
      <w:tr w:rsidR="0013274A" w:rsidRPr="0013274A" w:rsidTr="0013274A">
        <w:trPr>
          <w:trHeight w:val="600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EF51BD" w:rsidRDefault="0013274A" w:rsidP="0013274A">
            <w:pPr>
              <w:pBdr>
                <w:top w:val="nil"/>
                <w:left w:val="nil"/>
                <w:bottom w:val="nil"/>
                <w:right w:val="nil"/>
                <w:between w:val="nil"/>
                <w:bar w:val="nil"/>
              </w:pBdr>
              <w:spacing w:before="120" w:after="120"/>
              <w:jc w:val="both"/>
              <w:rPr>
                <w:rFonts w:ascii="Times New Roman" w:eastAsia="Calibri" w:hAnsi="Times New Roman" w:cs="Times New Roman"/>
                <w:color w:val="000000"/>
                <w:u w:color="000000"/>
                <w:bdr w:val="nil"/>
                <w:lang w:eastAsia="lv-LV"/>
              </w:rPr>
            </w:pPr>
            <w:r w:rsidRPr="00EF51BD">
              <w:rPr>
                <w:rFonts w:ascii="Times New Roman" w:eastAsia="Cambria" w:hAnsi="Times New Roman" w:cs="Times New Roman"/>
                <w:color w:val="000000"/>
                <w:sz w:val="24"/>
                <w:szCs w:val="24"/>
                <w:u w:color="000000"/>
                <w:bdr w:val="nil"/>
                <w:lang w:eastAsia="lv-LV"/>
              </w:rPr>
              <w:t xml:space="preserve">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(desmit procenti) no kopējā finanšu piedāvājuma EUR bez PVN, Pretendenta norādītās personas, uz kuru iespējām Pretendents balstās, lai apliecinātu, ka tā kvalifikācija atbilst iepirkuma prasībām, ir reģistrētas normatīvajos aktos noteiktajā kārtībā. </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4.2.1. Par reģistrācijas faktu Pasūtītāja Iepirkuma komisija pārliecināsies Uzņēmumu reģistra tīmekļa vietnē </w:t>
            </w:r>
            <w:hyperlink r:id="rId19" w:history="1">
              <w:r w:rsidRPr="0013274A">
                <w:rPr>
                  <w:rFonts w:ascii="Times New Roman" w:eastAsia="Calibri" w:hAnsi="Times New Roman" w:cs="Calibri"/>
                  <w:color w:val="000000"/>
                  <w:sz w:val="24"/>
                  <w:szCs w:val="24"/>
                  <w:u w:val="single" w:color="000000"/>
                  <w:bdr w:val="nil"/>
                  <w:lang w:eastAsia="lv-LV"/>
                </w:rPr>
                <w:t>www.ur.gov.lv</w:t>
              </w:r>
            </w:hyperlink>
            <w:r w:rsidRPr="0013274A">
              <w:rPr>
                <w:rFonts w:ascii="Times New Roman" w:eastAsia="Calibri" w:hAnsi="Times New Roman" w:cs="Calibri"/>
                <w:color w:val="000000"/>
                <w:sz w:val="24"/>
                <w:szCs w:val="24"/>
                <w:u w:color="000000"/>
                <w:bdr w:val="nil"/>
                <w:lang w:eastAsia="lv-LV"/>
              </w:rPr>
              <w:t>.</w:t>
            </w:r>
          </w:p>
          <w:p w:rsidR="0013274A" w:rsidRPr="0013274A" w:rsidRDefault="0013274A" w:rsidP="0013274A">
            <w:pPr>
              <w:widowControl w:val="0"/>
              <w:pBdr>
                <w:top w:val="nil"/>
                <w:left w:val="nil"/>
                <w:bottom w:val="nil"/>
                <w:right w:val="nil"/>
                <w:between w:val="nil"/>
                <w:bar w:val="nil"/>
              </w:pBdr>
              <w:tabs>
                <w:tab w:val="left" w:pos="829"/>
              </w:tab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4.2.2. Ārvalstī reģistrētam pretendentam, personālsabiedrībai un visiem personālsabiedrības biedriem (ja piedāvājumu iesniedz personālsabiedrība) vai visi personu apvienības dalībniekiem (ja piedāvājumu iesniedz personu apvienība), Pretendenta norādītajiem apakšuzņēmējiem un apakšuzņēmēju apakšuzņēmējiem, kuru sniedzamo pakalpojumu vērtība ir vismaz 10% (desmit procenti) no kopējā finanšu piedāvājuma EUR bez PVN, kas nav reģistrēts Uzņēmumu reģistrā jāpievieno attiecīgos faktus apliecinoši dokumenti (kopijas).</w:t>
            </w:r>
          </w:p>
          <w:p w:rsidR="0013274A" w:rsidRPr="0013274A" w:rsidRDefault="0013274A" w:rsidP="0013274A">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i/>
                <w:iCs/>
                <w:color w:val="000000"/>
                <w:sz w:val="24"/>
                <w:szCs w:val="24"/>
                <w:u w:color="000000"/>
                <w:bdr w:val="nil"/>
                <w:lang w:eastAsia="lv-LV"/>
              </w:rPr>
              <w:t>(Dokumenti iesniedzami EIS e-konkursu apakšsistēmas sadaļā “Citas prasības”)</w:t>
            </w:r>
          </w:p>
        </w:tc>
      </w:tr>
      <w:tr w:rsidR="0013274A" w:rsidRPr="0013274A" w:rsidTr="0013274A">
        <w:trPr>
          <w:trHeight w:val="540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pBdr>
                <w:top w:val="nil"/>
                <w:left w:val="nil"/>
                <w:bottom w:val="nil"/>
                <w:right w:val="nil"/>
                <w:between w:val="nil"/>
                <w:bar w:val="nil"/>
              </w:pBdr>
              <w:spacing w:before="120" w:after="1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4.3. Pretendents var balstīties uz citu personu saimnieciskajām un finansiālajām iespējām, ja tas ir nepieciešams konkrētā iepirkuma līguma izpildei, neatkarīgi no savstarpējo attiecību tiesiskā rakstura.</w:t>
            </w:r>
          </w:p>
          <w:p w:rsidR="0013274A" w:rsidRPr="0013274A" w:rsidRDefault="0013274A" w:rsidP="0013274A">
            <w:pPr>
              <w:pBdr>
                <w:top w:val="nil"/>
                <w:left w:val="nil"/>
                <w:bottom w:val="nil"/>
                <w:right w:val="nil"/>
                <w:between w:val="nil"/>
                <w:bar w:val="nil"/>
              </w:pBdr>
              <w:spacing w:before="120" w:after="120"/>
              <w:jc w:val="both"/>
              <w:rPr>
                <w:rFonts w:ascii="Calibri" w:eastAsia="Calibri" w:hAnsi="Calibri" w:cs="Calibri"/>
                <w:color w:val="000000"/>
                <w:u w:color="000000"/>
                <w:bdr w:val="nil"/>
                <w:lang w:eastAsia="lv-LV"/>
              </w:rPr>
            </w:pPr>
            <w:r w:rsidRPr="0013274A">
              <w:rPr>
                <w:rFonts w:ascii="Times New Roman" w:eastAsia="Calibri" w:hAnsi="Times New Roman" w:cs="Calibri"/>
                <w:color w:val="000000"/>
                <w:sz w:val="24"/>
                <w:szCs w:val="24"/>
                <w:u w:val="single" w:color="000000"/>
                <w:bdr w:val="nil"/>
                <w:lang w:eastAsia="lv-LV"/>
              </w:rPr>
              <w:t>Šajā gadījumā Pretendents un persona, uz kuras saimnieciskajām un finansiālajām iespējām tas balstās, ir solidāri atbildīgi par iepirkuma līguma izpildi</w:t>
            </w:r>
            <w:r w:rsidRPr="0013274A">
              <w:rPr>
                <w:rFonts w:ascii="Times New Roman" w:eastAsia="Calibri" w:hAnsi="Times New Roman" w:cs="Calibri"/>
                <w:color w:val="000000"/>
                <w:sz w:val="24"/>
                <w:szCs w:val="24"/>
                <w:u w:color="000000"/>
                <w:bdr w:val="nil"/>
                <w:lang w:eastAsia="lv-LV"/>
              </w:rPr>
              <w:t>.</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4.3.1. Pretendents pierāda Pasūtītāja Iepirkuma komisijai, ka tā rīcībā būs nepieciešamie resursi, iesniedzot šo personu apliecinājumu vai vienošanos par sadarbību konkrētā līguma izpildē.</w:t>
            </w:r>
          </w:p>
          <w:p w:rsidR="0013274A" w:rsidRPr="0013274A" w:rsidRDefault="0013274A" w:rsidP="0013274A">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izņemties solidāro atbildību par iepirkuma līguma izpildi.</w:t>
            </w:r>
          </w:p>
          <w:p w:rsidR="0013274A" w:rsidRPr="0013274A" w:rsidRDefault="0013274A" w:rsidP="0013274A">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i/>
                <w:iCs/>
                <w:color w:val="000000"/>
                <w:sz w:val="24"/>
                <w:szCs w:val="24"/>
                <w:u w:color="000000"/>
                <w:bdr w:val="nil"/>
                <w:lang w:eastAsia="lv-LV"/>
              </w:rPr>
              <w:t>(Dokumenti iesniedzami EIS e-konkursu apakšsistēmas sadaļā “Citas prasības”)</w:t>
            </w:r>
            <w:r w:rsidRPr="0013274A">
              <w:rPr>
                <w:rFonts w:ascii="Times New Roman" w:eastAsia="Calibri" w:hAnsi="Times New Roman" w:cs="Calibri"/>
                <w:color w:val="000000"/>
                <w:sz w:val="24"/>
                <w:szCs w:val="24"/>
                <w:u w:color="000000"/>
                <w:bdr w:val="nil"/>
                <w:lang w:eastAsia="lv-LV"/>
              </w:rPr>
              <w:t xml:space="preserve"> </w:t>
            </w:r>
          </w:p>
        </w:tc>
      </w:tr>
      <w:tr w:rsidR="0013274A" w:rsidRPr="0013274A" w:rsidTr="0013274A">
        <w:trPr>
          <w:trHeight w:val="3182"/>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pBdr>
                <w:top w:val="nil"/>
                <w:left w:val="nil"/>
                <w:bottom w:val="nil"/>
                <w:right w:val="nil"/>
                <w:between w:val="nil"/>
                <w:bar w:val="nil"/>
              </w:pBdr>
              <w:spacing w:before="120" w:after="1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4.4. Pretendents var balstīties uz citu personu tehniskajām un profesionālajām iespējām, ja tas ir nepieciešams konkrētā iepirkuma līguma izpildei, neatkarīgi no savstarpējo attiecību tiesiskā rakstura.</w:t>
            </w:r>
          </w:p>
          <w:p w:rsidR="0013274A" w:rsidRPr="0013274A" w:rsidRDefault="0013274A" w:rsidP="0013274A">
            <w:pPr>
              <w:pBdr>
                <w:top w:val="nil"/>
                <w:left w:val="nil"/>
                <w:bottom w:val="nil"/>
                <w:right w:val="nil"/>
                <w:between w:val="nil"/>
                <w:bar w:val="nil"/>
              </w:pBdr>
              <w:spacing w:before="120" w:after="120"/>
              <w:jc w:val="both"/>
              <w:rPr>
                <w:rFonts w:ascii="Calibri" w:eastAsia="Calibri" w:hAnsi="Calibri" w:cs="Calibri"/>
                <w:color w:val="000000"/>
                <w:u w:color="000000"/>
                <w:bdr w:val="nil"/>
                <w:lang w:eastAsia="lv-LV"/>
              </w:rPr>
            </w:pPr>
            <w:r w:rsidRPr="0013274A">
              <w:rPr>
                <w:rFonts w:ascii="Times New Roman" w:eastAsia="Calibri" w:hAnsi="Times New Roman" w:cs="Calibri"/>
                <w:color w:val="000000"/>
                <w:sz w:val="24"/>
                <w:szCs w:val="24"/>
                <w:u w:val="single" w:color="000000"/>
                <w:bdr w:val="nil"/>
                <w:lang w:eastAsia="lv-LV"/>
              </w:rPr>
              <w:t>Pretendents, lai apliecinātu profesionālo pieredzi vai Pasūtītāja prasībām atbilstoša personāla pieejamību, var balstīties uz citu personu iespējām tikai tad, ja šīs personas veiks sniegs pakalpojumus, kuru izpildei attiecīgās spējas ir nepieciešamas</w:t>
            </w:r>
            <w:r w:rsidRPr="0013274A">
              <w:rPr>
                <w:rFonts w:ascii="Times New Roman" w:eastAsia="Calibri" w:hAnsi="Times New Roman" w:cs="Calibri"/>
                <w:color w:val="000000"/>
                <w:sz w:val="24"/>
                <w:szCs w:val="24"/>
                <w:u w:color="000000"/>
                <w:bdr w:val="nil"/>
                <w:lang w:eastAsia="lv-LV"/>
              </w:rPr>
              <w:t>.</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4.4.1. Pretendents pierāda Pasūtītāja Iepirkuma komisijai, ka tā rīcībā būs nepieciešamie resursi, iesniedzot šo personu apliecinājumu vai vienošanos par nepieciešamo resursu nodošanu Pretendenta rīcībā.</w:t>
            </w:r>
          </w:p>
          <w:p w:rsidR="0013274A" w:rsidRPr="0013274A" w:rsidRDefault="0013274A" w:rsidP="0013274A">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i/>
                <w:iCs/>
                <w:color w:val="000000"/>
                <w:sz w:val="24"/>
                <w:szCs w:val="24"/>
                <w:u w:color="000000"/>
                <w:bdr w:val="nil"/>
                <w:lang w:eastAsia="lv-LV"/>
              </w:rPr>
              <w:t>(Dokumenti iesniedzami EIS e-konkursu apakšsistēmas sadaļā “Citas prasības”)</w:t>
            </w:r>
          </w:p>
        </w:tc>
      </w:tr>
      <w:tr w:rsidR="0013274A" w:rsidRPr="0013274A" w:rsidTr="0013274A">
        <w:trPr>
          <w:trHeight w:val="150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pBdr>
                <w:top w:val="nil"/>
                <w:left w:val="nil"/>
                <w:bottom w:val="nil"/>
                <w:right w:val="nil"/>
                <w:between w:val="nil"/>
                <w:bar w:val="nil"/>
              </w:pBdr>
              <w:spacing w:before="120" w:after="120"/>
              <w:jc w:val="both"/>
              <w:rPr>
                <w:rFonts w:ascii="Calibri" w:eastAsia="Calibri" w:hAnsi="Calibri" w:cs="Calibri"/>
                <w:color w:val="000000"/>
                <w:u w:color="000000"/>
                <w:bdr w:val="nil"/>
                <w:lang w:eastAsia="lv-LV"/>
              </w:rPr>
            </w:pPr>
            <w:r w:rsidRPr="0013274A">
              <w:rPr>
                <w:rFonts w:ascii="Times New Roman" w:eastAsia="Calibri" w:hAnsi="Times New Roman" w:cs="Calibri"/>
                <w:color w:val="000000"/>
                <w:sz w:val="24"/>
                <w:szCs w:val="24"/>
                <w:u w:color="000000"/>
                <w:bdr w:val="nil"/>
                <w:lang w:eastAsia="lv-LV"/>
              </w:rPr>
              <w:t>4.5. Pretendenta rīcībā ir visi tehniskie un personāla resursi, lai kvalitatīvi un savlaicīgi nodrošinātu Pasūtītājam nepieciešamās preces.</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4.5.1. Apliecinājums, kas iekļauts pieteikumā dalībai iepirkumā (pēc formas – Nolikuma 1.pielikums).</w:t>
            </w:r>
          </w:p>
          <w:p w:rsidR="0013274A" w:rsidRPr="0013274A" w:rsidRDefault="0013274A" w:rsidP="0013274A">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i/>
                <w:iCs/>
                <w:color w:val="000000"/>
                <w:sz w:val="24"/>
                <w:szCs w:val="24"/>
                <w:u w:color="000000"/>
                <w:bdr w:val="nil"/>
                <w:lang w:eastAsia="lv-LV"/>
              </w:rPr>
              <w:t>(Dokumenti iesniedzami EIS e-konkursu apakšsistēmas sadaļā “Citas prasības”)</w:t>
            </w:r>
          </w:p>
        </w:tc>
      </w:tr>
      <w:tr w:rsidR="0013274A" w:rsidRPr="0013274A" w:rsidTr="0013274A">
        <w:trPr>
          <w:trHeight w:val="672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pBdr>
                <w:top w:val="nil"/>
                <w:left w:val="nil"/>
                <w:bottom w:val="nil"/>
                <w:right w:val="nil"/>
                <w:between w:val="nil"/>
                <w:bar w:val="nil"/>
              </w:pBdr>
              <w:spacing w:before="120" w:after="120"/>
              <w:jc w:val="both"/>
              <w:rPr>
                <w:rFonts w:ascii="Times New Roman" w:eastAsia="Times New Roman" w:hAnsi="Times New Roman" w:cs="Times New Roman"/>
                <w:i/>
                <w:iCs/>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4.6. Pretendenta katra gada (201</w:t>
            </w:r>
            <w:r w:rsidR="009D6C95">
              <w:rPr>
                <w:rFonts w:ascii="Times New Roman" w:eastAsia="Calibri" w:hAnsi="Times New Roman" w:cs="Calibri"/>
                <w:color w:val="000000"/>
                <w:sz w:val="24"/>
                <w:szCs w:val="24"/>
                <w:u w:color="000000"/>
                <w:bdr w:val="nil"/>
                <w:lang w:eastAsia="lv-LV"/>
              </w:rPr>
              <w:t>6</w:t>
            </w:r>
            <w:r w:rsidRPr="0013274A">
              <w:rPr>
                <w:rFonts w:ascii="Times New Roman" w:eastAsia="Calibri" w:hAnsi="Times New Roman" w:cs="Calibri"/>
                <w:color w:val="000000"/>
                <w:sz w:val="24"/>
                <w:szCs w:val="24"/>
                <w:u w:color="000000"/>
                <w:bdr w:val="nil"/>
                <w:lang w:eastAsia="lv-LV"/>
              </w:rPr>
              <w:t>.g., 201</w:t>
            </w:r>
            <w:r w:rsidR="009D6C95">
              <w:rPr>
                <w:rFonts w:ascii="Times New Roman" w:eastAsia="Calibri" w:hAnsi="Times New Roman" w:cs="Calibri"/>
                <w:color w:val="000000"/>
                <w:sz w:val="24"/>
                <w:szCs w:val="24"/>
                <w:u w:color="000000"/>
                <w:bdr w:val="nil"/>
                <w:lang w:eastAsia="lv-LV"/>
              </w:rPr>
              <w:t>7</w:t>
            </w:r>
            <w:r w:rsidRPr="0013274A">
              <w:rPr>
                <w:rFonts w:ascii="Times New Roman" w:eastAsia="Calibri" w:hAnsi="Times New Roman" w:cs="Calibri"/>
                <w:color w:val="000000"/>
                <w:sz w:val="24"/>
                <w:szCs w:val="24"/>
                <w:u w:color="000000"/>
                <w:bdr w:val="nil"/>
                <w:lang w:eastAsia="lv-LV"/>
              </w:rPr>
              <w:t>.g., 201</w:t>
            </w:r>
            <w:r w:rsidR="009D6C95">
              <w:rPr>
                <w:rFonts w:ascii="Times New Roman" w:eastAsia="Calibri" w:hAnsi="Times New Roman" w:cs="Calibri"/>
                <w:color w:val="000000"/>
                <w:sz w:val="24"/>
                <w:szCs w:val="24"/>
                <w:u w:color="000000"/>
                <w:bdr w:val="nil"/>
                <w:lang w:eastAsia="lv-LV"/>
              </w:rPr>
              <w:t>8</w:t>
            </w:r>
            <w:r w:rsidRPr="0013274A">
              <w:rPr>
                <w:rFonts w:ascii="Times New Roman" w:eastAsia="Calibri" w:hAnsi="Times New Roman" w:cs="Calibri"/>
                <w:color w:val="000000"/>
                <w:sz w:val="24"/>
                <w:szCs w:val="24"/>
                <w:u w:color="000000"/>
                <w:bdr w:val="nil"/>
                <w:lang w:eastAsia="lv-LV"/>
              </w:rPr>
              <w:t xml:space="preserve">.g.) finanšu apgrozījumam jābūt ne mazākam, kā </w:t>
            </w:r>
            <w:r>
              <w:rPr>
                <w:rFonts w:ascii="Times New Roman" w:eastAsia="Calibri" w:hAnsi="Times New Roman" w:cs="Calibri"/>
                <w:color w:val="000000"/>
                <w:sz w:val="24"/>
                <w:szCs w:val="24"/>
                <w:u w:color="000000"/>
                <w:bdr w:val="nil"/>
                <w:lang w:eastAsia="lv-LV"/>
              </w:rPr>
              <w:t>2</w:t>
            </w:r>
            <w:r w:rsidRPr="0013274A">
              <w:rPr>
                <w:rFonts w:ascii="Times New Roman" w:eastAsia="Calibri" w:hAnsi="Times New Roman" w:cs="Calibri"/>
                <w:color w:val="000000"/>
                <w:sz w:val="24"/>
                <w:szCs w:val="24"/>
                <w:u w:color="000000"/>
                <w:bdr w:val="nil"/>
                <w:lang w:eastAsia="lv-LV"/>
              </w:rPr>
              <w:t>00 000,00 EUR (</w:t>
            </w:r>
            <w:r>
              <w:rPr>
                <w:rFonts w:ascii="Times New Roman" w:eastAsia="Calibri" w:hAnsi="Times New Roman" w:cs="Calibri"/>
                <w:color w:val="000000"/>
                <w:sz w:val="24"/>
                <w:szCs w:val="24"/>
                <w:u w:color="000000"/>
                <w:bdr w:val="nil"/>
                <w:lang w:eastAsia="lv-LV"/>
              </w:rPr>
              <w:t xml:space="preserve">divi </w:t>
            </w:r>
            <w:r w:rsidRPr="0013274A">
              <w:rPr>
                <w:rFonts w:ascii="Times New Roman" w:eastAsia="Calibri" w:hAnsi="Times New Roman" w:cs="Calibri"/>
                <w:color w:val="000000"/>
                <w:sz w:val="24"/>
                <w:szCs w:val="24"/>
                <w:u w:color="000000"/>
                <w:bdr w:val="nil"/>
                <w:lang w:eastAsia="lv-LV"/>
              </w:rPr>
              <w:t>simt</w:t>
            </w:r>
            <w:r>
              <w:rPr>
                <w:rFonts w:ascii="Times New Roman" w:eastAsia="Calibri" w:hAnsi="Times New Roman" w:cs="Calibri"/>
                <w:color w:val="000000"/>
                <w:sz w:val="24"/>
                <w:szCs w:val="24"/>
                <w:u w:color="000000"/>
                <w:bdr w:val="nil"/>
                <w:lang w:eastAsia="lv-LV"/>
              </w:rPr>
              <w:t>i</w:t>
            </w:r>
            <w:r w:rsidRPr="0013274A">
              <w:rPr>
                <w:rFonts w:ascii="Times New Roman" w:eastAsia="Calibri" w:hAnsi="Times New Roman" w:cs="Calibri"/>
                <w:color w:val="000000"/>
                <w:sz w:val="24"/>
                <w:szCs w:val="24"/>
                <w:u w:color="000000"/>
                <w:bdr w:val="nil"/>
                <w:lang w:eastAsia="lv-LV"/>
              </w:rPr>
              <w:t xml:space="preserve"> tūkstoši </w:t>
            </w:r>
            <w:proofErr w:type="spellStart"/>
            <w:r w:rsidRPr="0013274A">
              <w:rPr>
                <w:rFonts w:ascii="Times New Roman" w:eastAsia="Calibri" w:hAnsi="Times New Roman" w:cs="Calibri"/>
                <w:color w:val="000000"/>
                <w:sz w:val="24"/>
                <w:szCs w:val="24"/>
                <w:u w:color="000000"/>
                <w:bdr w:val="nil"/>
                <w:lang w:eastAsia="lv-LV"/>
              </w:rPr>
              <w:t>euro</w:t>
            </w:r>
            <w:proofErr w:type="spellEnd"/>
            <w:r w:rsidRPr="0013274A">
              <w:rPr>
                <w:rFonts w:ascii="Times New Roman" w:eastAsia="Calibri" w:hAnsi="Times New Roman" w:cs="Calibri"/>
                <w:color w:val="000000"/>
                <w:sz w:val="24"/>
                <w:szCs w:val="24"/>
                <w:u w:color="000000"/>
                <w:bdr w:val="nil"/>
                <w:lang w:eastAsia="lv-LV"/>
              </w:rPr>
              <w:t xml:space="preserve">). Pretendenti, kas dibināti vēlāk, apliecina, ka katra gada finanšu apgrozījums nostrādātajā periodā nav mazāks, kā </w:t>
            </w:r>
            <w:r>
              <w:rPr>
                <w:rFonts w:ascii="Times New Roman" w:eastAsia="Calibri" w:hAnsi="Times New Roman" w:cs="Calibri"/>
                <w:color w:val="000000"/>
                <w:sz w:val="24"/>
                <w:szCs w:val="24"/>
                <w:u w:color="000000"/>
                <w:bdr w:val="nil"/>
                <w:lang w:eastAsia="lv-LV"/>
              </w:rPr>
              <w:t>2</w:t>
            </w:r>
            <w:r w:rsidRPr="0013274A">
              <w:rPr>
                <w:rFonts w:ascii="Times New Roman" w:eastAsia="Calibri" w:hAnsi="Times New Roman" w:cs="Calibri"/>
                <w:color w:val="000000"/>
                <w:sz w:val="24"/>
                <w:szCs w:val="24"/>
                <w:u w:color="000000"/>
                <w:bdr w:val="nil"/>
                <w:lang w:eastAsia="lv-LV"/>
              </w:rPr>
              <w:t>00 000,00 EUR (</w:t>
            </w:r>
            <w:r>
              <w:rPr>
                <w:rFonts w:ascii="Times New Roman" w:eastAsia="Calibri" w:hAnsi="Times New Roman" w:cs="Calibri"/>
                <w:color w:val="000000"/>
                <w:sz w:val="24"/>
                <w:szCs w:val="24"/>
                <w:u w:color="000000"/>
                <w:bdr w:val="nil"/>
                <w:lang w:eastAsia="lv-LV"/>
              </w:rPr>
              <w:t xml:space="preserve">divi </w:t>
            </w:r>
            <w:r w:rsidRPr="0013274A">
              <w:rPr>
                <w:rFonts w:ascii="Times New Roman" w:eastAsia="Calibri" w:hAnsi="Times New Roman" w:cs="Calibri"/>
                <w:color w:val="000000"/>
                <w:sz w:val="24"/>
                <w:szCs w:val="24"/>
                <w:u w:color="000000"/>
                <w:bdr w:val="nil"/>
                <w:lang w:eastAsia="lv-LV"/>
              </w:rPr>
              <w:t>simt</w:t>
            </w:r>
            <w:r>
              <w:rPr>
                <w:rFonts w:ascii="Times New Roman" w:eastAsia="Calibri" w:hAnsi="Times New Roman" w:cs="Calibri"/>
                <w:color w:val="000000"/>
                <w:sz w:val="24"/>
                <w:szCs w:val="24"/>
                <w:u w:color="000000"/>
                <w:bdr w:val="nil"/>
                <w:lang w:eastAsia="lv-LV"/>
              </w:rPr>
              <w:t>i</w:t>
            </w:r>
            <w:r w:rsidRPr="0013274A">
              <w:rPr>
                <w:rFonts w:ascii="Times New Roman" w:eastAsia="Calibri" w:hAnsi="Times New Roman" w:cs="Calibri"/>
                <w:color w:val="000000"/>
                <w:sz w:val="24"/>
                <w:szCs w:val="24"/>
                <w:u w:color="000000"/>
                <w:bdr w:val="nil"/>
                <w:lang w:eastAsia="lv-LV"/>
              </w:rPr>
              <w:t xml:space="preserve"> tūkstoši </w:t>
            </w:r>
            <w:proofErr w:type="spellStart"/>
            <w:r w:rsidRPr="0013274A">
              <w:rPr>
                <w:rFonts w:ascii="Times New Roman" w:eastAsia="Calibri" w:hAnsi="Times New Roman" w:cs="Calibri"/>
                <w:color w:val="000000"/>
                <w:sz w:val="24"/>
                <w:szCs w:val="24"/>
                <w:u w:color="000000"/>
                <w:bdr w:val="nil"/>
                <w:lang w:eastAsia="lv-LV"/>
              </w:rPr>
              <w:t>euro</w:t>
            </w:r>
            <w:proofErr w:type="spellEnd"/>
            <w:r w:rsidRPr="0013274A">
              <w:rPr>
                <w:rFonts w:ascii="Times New Roman" w:eastAsia="Calibri" w:hAnsi="Times New Roman" w:cs="Calibri"/>
                <w:color w:val="000000"/>
                <w:sz w:val="24"/>
                <w:szCs w:val="24"/>
                <w:u w:color="000000"/>
                <w:bdr w:val="nil"/>
                <w:lang w:eastAsia="lv-LV"/>
              </w:rPr>
              <w:t>). Ja Pretendents ir personu apvienība, tās saimnieciskais un finansiālais stāvoklis ir atbilstošs konkrētā līguma izpildei – kopā visu personu apvienībā iesaistīto dalībnieku - katra gada (201</w:t>
            </w:r>
            <w:r w:rsidR="009D6C95">
              <w:rPr>
                <w:rFonts w:ascii="Times New Roman" w:eastAsia="Calibri" w:hAnsi="Times New Roman" w:cs="Calibri"/>
                <w:color w:val="000000"/>
                <w:sz w:val="24"/>
                <w:szCs w:val="24"/>
                <w:u w:color="000000"/>
                <w:bdr w:val="nil"/>
                <w:lang w:eastAsia="lv-LV"/>
              </w:rPr>
              <w:t>6</w:t>
            </w:r>
            <w:r w:rsidRPr="0013274A">
              <w:rPr>
                <w:rFonts w:ascii="Times New Roman" w:eastAsia="Calibri" w:hAnsi="Times New Roman" w:cs="Calibri"/>
                <w:color w:val="000000"/>
                <w:sz w:val="24"/>
                <w:szCs w:val="24"/>
                <w:u w:color="000000"/>
                <w:bdr w:val="nil"/>
                <w:lang w:eastAsia="lv-LV"/>
              </w:rPr>
              <w:t>.g., 201</w:t>
            </w:r>
            <w:r w:rsidR="009D6C95">
              <w:rPr>
                <w:rFonts w:ascii="Times New Roman" w:eastAsia="Calibri" w:hAnsi="Times New Roman" w:cs="Calibri"/>
                <w:color w:val="000000"/>
                <w:sz w:val="24"/>
                <w:szCs w:val="24"/>
                <w:u w:color="000000"/>
                <w:bdr w:val="nil"/>
                <w:lang w:eastAsia="lv-LV"/>
              </w:rPr>
              <w:t>7</w:t>
            </w:r>
            <w:r w:rsidRPr="0013274A">
              <w:rPr>
                <w:rFonts w:ascii="Times New Roman" w:eastAsia="Calibri" w:hAnsi="Times New Roman" w:cs="Calibri"/>
                <w:color w:val="000000"/>
                <w:sz w:val="24"/>
                <w:szCs w:val="24"/>
                <w:u w:color="000000"/>
                <w:bdr w:val="nil"/>
                <w:lang w:eastAsia="lv-LV"/>
              </w:rPr>
              <w:t>.g., 201</w:t>
            </w:r>
            <w:r w:rsidR="009D6C95">
              <w:rPr>
                <w:rFonts w:ascii="Times New Roman" w:eastAsia="Calibri" w:hAnsi="Times New Roman" w:cs="Calibri"/>
                <w:color w:val="000000"/>
                <w:sz w:val="24"/>
                <w:szCs w:val="24"/>
                <w:u w:color="000000"/>
                <w:bdr w:val="nil"/>
                <w:lang w:eastAsia="lv-LV"/>
              </w:rPr>
              <w:t>8</w:t>
            </w:r>
            <w:r w:rsidRPr="0013274A">
              <w:rPr>
                <w:rFonts w:ascii="Times New Roman" w:eastAsia="Calibri" w:hAnsi="Times New Roman" w:cs="Calibri"/>
                <w:color w:val="000000"/>
                <w:sz w:val="24"/>
                <w:szCs w:val="24"/>
                <w:u w:color="000000"/>
                <w:bdr w:val="nil"/>
                <w:lang w:eastAsia="lv-LV"/>
              </w:rPr>
              <w:t xml:space="preserve">.g.) finanšu apgrozījumam jābūt ne mazākam kā </w:t>
            </w:r>
            <w:r>
              <w:rPr>
                <w:rFonts w:ascii="Times New Roman" w:eastAsia="Calibri" w:hAnsi="Times New Roman" w:cs="Calibri"/>
                <w:color w:val="000000"/>
                <w:sz w:val="24"/>
                <w:szCs w:val="24"/>
                <w:u w:color="000000"/>
                <w:bdr w:val="nil"/>
                <w:lang w:eastAsia="lv-LV"/>
              </w:rPr>
              <w:t>2</w:t>
            </w:r>
            <w:r w:rsidRPr="0013274A">
              <w:rPr>
                <w:rFonts w:ascii="Times New Roman" w:eastAsia="Calibri" w:hAnsi="Times New Roman" w:cs="Calibri"/>
                <w:color w:val="000000"/>
                <w:sz w:val="24"/>
                <w:szCs w:val="24"/>
                <w:u w:color="000000"/>
                <w:bdr w:val="nil"/>
                <w:lang w:eastAsia="lv-LV"/>
              </w:rPr>
              <w:t>00 000,00 EUR (</w:t>
            </w:r>
            <w:r>
              <w:rPr>
                <w:rFonts w:ascii="Times New Roman" w:eastAsia="Calibri" w:hAnsi="Times New Roman" w:cs="Calibri"/>
                <w:color w:val="000000"/>
                <w:sz w:val="24"/>
                <w:szCs w:val="24"/>
                <w:u w:color="000000"/>
                <w:bdr w:val="nil"/>
                <w:lang w:eastAsia="lv-LV"/>
              </w:rPr>
              <w:t xml:space="preserve">divi </w:t>
            </w:r>
            <w:r w:rsidRPr="0013274A">
              <w:rPr>
                <w:rFonts w:ascii="Times New Roman" w:eastAsia="Calibri" w:hAnsi="Times New Roman" w:cs="Calibri"/>
                <w:color w:val="000000"/>
                <w:sz w:val="24"/>
                <w:szCs w:val="24"/>
                <w:u w:color="000000"/>
                <w:bdr w:val="nil"/>
                <w:lang w:eastAsia="lv-LV"/>
              </w:rPr>
              <w:t>simt</w:t>
            </w:r>
            <w:r>
              <w:rPr>
                <w:rFonts w:ascii="Times New Roman" w:eastAsia="Calibri" w:hAnsi="Times New Roman" w:cs="Calibri"/>
                <w:color w:val="000000"/>
                <w:sz w:val="24"/>
                <w:szCs w:val="24"/>
                <w:u w:color="000000"/>
                <w:bdr w:val="nil"/>
                <w:lang w:eastAsia="lv-LV"/>
              </w:rPr>
              <w:t>i</w:t>
            </w:r>
            <w:r w:rsidRPr="0013274A">
              <w:rPr>
                <w:rFonts w:ascii="Times New Roman" w:eastAsia="Calibri" w:hAnsi="Times New Roman" w:cs="Calibri"/>
                <w:color w:val="000000"/>
                <w:sz w:val="24"/>
                <w:szCs w:val="24"/>
                <w:u w:color="000000"/>
                <w:bdr w:val="nil"/>
                <w:lang w:eastAsia="lv-LV"/>
              </w:rPr>
              <w:t xml:space="preserve"> tūkstoši </w:t>
            </w:r>
            <w:proofErr w:type="spellStart"/>
            <w:r w:rsidRPr="0013274A">
              <w:rPr>
                <w:rFonts w:ascii="Times New Roman" w:eastAsia="Calibri" w:hAnsi="Times New Roman" w:cs="Calibri"/>
                <w:color w:val="000000"/>
                <w:sz w:val="24"/>
                <w:szCs w:val="24"/>
                <w:u w:color="000000"/>
                <w:bdr w:val="nil"/>
                <w:lang w:eastAsia="lv-LV"/>
              </w:rPr>
              <w:t>euro</w:t>
            </w:r>
            <w:proofErr w:type="spellEnd"/>
            <w:r w:rsidRPr="0013274A">
              <w:rPr>
                <w:rFonts w:ascii="Times New Roman" w:eastAsia="Calibri" w:hAnsi="Times New Roman" w:cs="Calibri"/>
                <w:color w:val="000000"/>
                <w:sz w:val="24"/>
                <w:szCs w:val="24"/>
                <w:u w:color="000000"/>
                <w:bdr w:val="nil"/>
                <w:lang w:eastAsia="lv-LV"/>
              </w:rPr>
              <w:t xml:space="preserve">). </w:t>
            </w:r>
          </w:p>
          <w:p w:rsidR="0013274A" w:rsidRPr="0013274A" w:rsidRDefault="0013274A" w:rsidP="0013274A">
            <w:pPr>
              <w:pBdr>
                <w:top w:val="nil"/>
                <w:left w:val="nil"/>
                <w:bottom w:val="nil"/>
                <w:right w:val="nil"/>
                <w:between w:val="nil"/>
                <w:bar w:val="nil"/>
              </w:pBdr>
              <w:spacing w:before="120" w:after="120"/>
              <w:jc w:val="both"/>
              <w:rPr>
                <w:rFonts w:ascii="Calibri" w:eastAsia="Calibri" w:hAnsi="Calibri" w:cs="Calibri"/>
                <w:color w:val="000000"/>
                <w:u w:color="000000"/>
                <w:bdr w:val="nil"/>
                <w:lang w:eastAsia="lv-LV"/>
              </w:rPr>
            </w:pPr>
            <w:r w:rsidRPr="0013274A">
              <w:rPr>
                <w:rFonts w:ascii="Times New Roman" w:eastAsia="Calibri" w:hAnsi="Times New Roman" w:cs="Calibri"/>
                <w:color w:val="000000"/>
                <w:sz w:val="24"/>
                <w:szCs w:val="24"/>
                <w:u w:color="000000"/>
                <w:bdr w:val="nil"/>
                <w:lang w:eastAsia="lv-LV"/>
              </w:rPr>
              <w:t>Ja Pretendents ir reģistrēts ārvalstī, lai apliecinātu atbilstību Nolikuma 4.6.punktā noteiktajām prasībām, Pretendentam ir tiesības iesniegt līdzvērtīgus dokumentus atbilstoši to reģistrācijas valsts normatīvajam regulējumam.</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pBdr>
                <w:top w:val="nil"/>
                <w:left w:val="nil"/>
                <w:bottom w:val="nil"/>
                <w:right w:val="nil"/>
                <w:between w:val="nil"/>
                <w:bar w:val="nil"/>
              </w:pBdr>
              <w:spacing w:before="120" w:after="12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4.6.1.Pretendenta apliecinājums par Pretendenta gada finanšu apgrozījumu par 201</w:t>
            </w:r>
            <w:r w:rsidR="009D6C95">
              <w:rPr>
                <w:rFonts w:ascii="Times New Roman" w:eastAsia="Calibri" w:hAnsi="Times New Roman" w:cs="Calibri"/>
                <w:color w:val="000000"/>
                <w:sz w:val="24"/>
                <w:szCs w:val="24"/>
                <w:u w:color="000000"/>
                <w:bdr w:val="nil"/>
                <w:lang w:eastAsia="lv-LV"/>
              </w:rPr>
              <w:t>6</w:t>
            </w:r>
            <w:r w:rsidRPr="0013274A">
              <w:rPr>
                <w:rFonts w:ascii="Times New Roman" w:eastAsia="Calibri" w:hAnsi="Times New Roman" w:cs="Calibri"/>
                <w:color w:val="000000"/>
                <w:sz w:val="24"/>
                <w:szCs w:val="24"/>
                <w:u w:color="000000"/>
                <w:bdr w:val="nil"/>
                <w:lang w:eastAsia="lv-LV"/>
              </w:rPr>
              <w:t>.g., 201</w:t>
            </w:r>
            <w:r w:rsidR="009D6C95">
              <w:rPr>
                <w:rFonts w:ascii="Times New Roman" w:eastAsia="Calibri" w:hAnsi="Times New Roman" w:cs="Calibri"/>
                <w:color w:val="000000"/>
                <w:sz w:val="24"/>
                <w:szCs w:val="24"/>
                <w:u w:color="000000"/>
                <w:bdr w:val="nil"/>
                <w:lang w:eastAsia="lv-LV"/>
              </w:rPr>
              <w:t>7</w:t>
            </w:r>
            <w:r w:rsidRPr="0013274A">
              <w:rPr>
                <w:rFonts w:ascii="Times New Roman" w:eastAsia="Calibri" w:hAnsi="Times New Roman" w:cs="Calibri"/>
                <w:color w:val="000000"/>
                <w:sz w:val="24"/>
                <w:szCs w:val="24"/>
                <w:u w:color="000000"/>
                <w:bdr w:val="nil"/>
                <w:lang w:eastAsia="lv-LV"/>
              </w:rPr>
              <w:t>.g., 201</w:t>
            </w:r>
            <w:r w:rsidR="009D6C95">
              <w:rPr>
                <w:rFonts w:ascii="Times New Roman" w:eastAsia="Calibri" w:hAnsi="Times New Roman" w:cs="Calibri"/>
                <w:color w:val="000000"/>
                <w:sz w:val="24"/>
                <w:szCs w:val="24"/>
                <w:u w:color="000000"/>
                <w:bdr w:val="nil"/>
                <w:lang w:eastAsia="lv-LV"/>
              </w:rPr>
              <w:t>8</w:t>
            </w:r>
            <w:r w:rsidRPr="0013274A">
              <w:rPr>
                <w:rFonts w:ascii="Times New Roman" w:eastAsia="Calibri" w:hAnsi="Times New Roman" w:cs="Calibri"/>
                <w:color w:val="000000"/>
                <w:sz w:val="24"/>
                <w:szCs w:val="24"/>
                <w:u w:color="000000"/>
                <w:bdr w:val="nil"/>
                <w:lang w:eastAsia="lv-LV"/>
              </w:rPr>
              <w:t>.gadu, norādot apgrozījumu par katru gadu atsevišķi un kopā atbilstoši Nolikuma 4.6.punkta prasībām. Uzņēmumiem, kas dibināti vēlāk apliecinājums par gada finanšu apgrozījumu nostrādātajā periodā. Apliecinājumam pievieno izdruku no Valsts ieņēmumu dienesta Elektroniskās deklarēšanas sistēmas par 2016.g., 2017.gadu un operatīvo finanšu apgrozījumu par 2018.gadu vai norāda tīmekļa vietnes adresi, kur iepriekš minētie dokumenti ir pieejami bezmaksas.</w:t>
            </w:r>
          </w:p>
          <w:p w:rsidR="0013274A" w:rsidRPr="0013274A" w:rsidRDefault="0013274A" w:rsidP="0013274A">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4.6.2. Ja Pretendents ir reģistrēts ārvalstī, lai apliecinātu atbilstību Nolikuma 4.6.punkta prasībām, Pretendentam ir tiesības iesniegt līdzvērtīgus dokumentus atbilstoši to reģistrācijas valsts normatīvajam regulējumam.</w:t>
            </w:r>
          </w:p>
          <w:p w:rsidR="0013274A" w:rsidRPr="0013274A" w:rsidRDefault="0013274A" w:rsidP="0013274A">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i/>
                <w:iCs/>
                <w:color w:val="000000"/>
                <w:sz w:val="24"/>
                <w:szCs w:val="24"/>
                <w:u w:color="000000"/>
                <w:bdr w:val="nil"/>
                <w:lang w:eastAsia="lv-LV"/>
              </w:rPr>
              <w:t>(Dokumenti iesniedzami EIS e-konkursu apakšsistēmas sadaļā “Citas prasības”)</w:t>
            </w:r>
          </w:p>
        </w:tc>
      </w:tr>
      <w:tr w:rsidR="0013274A" w:rsidRPr="0013274A" w:rsidTr="0013274A">
        <w:trPr>
          <w:trHeight w:val="594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keepNext/>
              <w:pBdr>
                <w:top w:val="nil"/>
                <w:left w:val="nil"/>
                <w:bottom w:val="nil"/>
                <w:right w:val="nil"/>
                <w:between w:val="nil"/>
                <w:bar w:val="nil"/>
              </w:pBdr>
              <w:suppressAutoHyphens/>
              <w:spacing w:after="120" w:line="240" w:lineRule="auto"/>
              <w:jc w:val="both"/>
              <w:outlineLvl w:val="2"/>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 iepriekšējo 3 (trīs) gadu laikā līdz piedāvājuma iesniegšanas termiņa beigām ir pieredze kā vadoša</w:t>
            </w:r>
            <w:r w:rsidR="00F90FA5">
              <w:rPr>
                <w:rFonts w:ascii="Times New Roman" w:eastAsia="Calibri" w:hAnsi="Times New Roman" w:cs="Calibri"/>
                <w:color w:val="000000"/>
                <w:sz w:val="24"/>
                <w:szCs w:val="24"/>
                <w:u w:color="000000"/>
                <w:bdr w:val="nil"/>
                <w:lang w:eastAsia="lv-LV"/>
              </w:rPr>
              <w:t>jam</w:t>
            </w:r>
            <w:r w:rsidRPr="0013274A">
              <w:rPr>
                <w:rFonts w:ascii="Times New Roman" w:eastAsia="Calibri" w:hAnsi="Times New Roman" w:cs="Calibri"/>
                <w:color w:val="000000"/>
                <w:sz w:val="24"/>
                <w:szCs w:val="24"/>
                <w:u w:color="000000"/>
                <w:bdr w:val="nil"/>
                <w:lang w:eastAsia="lv-LV"/>
              </w:rPr>
              <w:t xml:space="preserve"> pasūtījuma izpildītāj</w:t>
            </w:r>
            <w:r w:rsidR="00F90FA5">
              <w:rPr>
                <w:rFonts w:ascii="Times New Roman" w:eastAsia="Calibri" w:hAnsi="Times New Roman" w:cs="Calibri"/>
                <w:color w:val="000000"/>
                <w:sz w:val="24"/>
                <w:szCs w:val="24"/>
                <w:u w:color="000000"/>
                <w:bdr w:val="nil"/>
                <w:lang w:eastAsia="lv-LV"/>
              </w:rPr>
              <w:t>am, pretendents</w:t>
            </w:r>
            <w:r w:rsidRPr="0013274A">
              <w:rPr>
                <w:rFonts w:ascii="Times New Roman" w:eastAsia="Calibri" w:hAnsi="Times New Roman" w:cs="Calibri"/>
                <w:color w:val="000000"/>
                <w:sz w:val="24"/>
                <w:szCs w:val="24"/>
                <w:u w:color="000000"/>
                <w:bdr w:val="nil"/>
                <w:lang w:eastAsia="lv-LV"/>
              </w:rPr>
              <w:t xml:space="preserve"> ir nodrošinājis vismaz 1 (vienu) skaņas aprīkojuma nomu, 1 (vienu) gaismas aprīkojuma nomu un 1 (vienu) skatuves aprīkojuma nomas pakalpojumu, un par iepriekš minētajiem pakalpojumiem ir saņēmis pozitīvas atsauksmes, ar nosacījumu, ka kopējās pakalpojumu izmaksas ir ne mazākas kā </w:t>
            </w:r>
            <w:r>
              <w:rPr>
                <w:rFonts w:ascii="Times New Roman" w:eastAsia="Calibri" w:hAnsi="Times New Roman" w:cs="Calibri"/>
                <w:color w:val="000000"/>
                <w:sz w:val="24"/>
                <w:szCs w:val="24"/>
                <w:u w:color="000000"/>
                <w:bdr w:val="nil"/>
                <w:lang w:eastAsia="lv-LV"/>
              </w:rPr>
              <w:t>6</w:t>
            </w:r>
            <w:r w:rsidRPr="0013274A">
              <w:rPr>
                <w:rFonts w:ascii="Times New Roman" w:eastAsia="Calibri" w:hAnsi="Times New Roman" w:cs="Calibri"/>
                <w:color w:val="000000"/>
                <w:sz w:val="24"/>
                <w:szCs w:val="24"/>
                <w:u w:color="000000"/>
                <w:bdr w:val="nil"/>
                <w:lang w:eastAsia="lv-LV"/>
              </w:rPr>
              <w:t>0 000,00 EUR  bez PVN.</w:t>
            </w:r>
          </w:p>
          <w:p w:rsidR="0013274A" w:rsidRPr="0013274A" w:rsidRDefault="0013274A" w:rsidP="0013274A">
            <w:pPr>
              <w:keepNext/>
              <w:pBdr>
                <w:top w:val="nil"/>
                <w:left w:val="nil"/>
                <w:bottom w:val="nil"/>
                <w:right w:val="nil"/>
                <w:between w:val="nil"/>
                <w:bar w:val="nil"/>
              </w:pBdr>
              <w:suppressAutoHyphens/>
              <w:spacing w:after="120" w:line="240" w:lineRule="auto"/>
              <w:jc w:val="both"/>
              <w:outlineLvl w:val="2"/>
              <w:rPr>
                <w:rFonts w:ascii="Calibri" w:eastAsia="Calibri" w:hAnsi="Calibri" w:cs="Calibri"/>
                <w:color w:val="000000"/>
                <w:u w:color="000000"/>
                <w:bdr w:val="nil"/>
                <w:lang w:eastAsia="lv-LV"/>
              </w:rPr>
            </w:pP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4.7.1. Pretendentam ir jāiesniedz pasūtītāju pozitīvas atsauksmes par katra Nolikuma 4. pielikuma tabulā norādītā līguma izpildi, kurā apliecināta Pretendenta pieredze un kvalitāte atbilstoši Nolikuma 4.7.punkta prasībai. </w:t>
            </w:r>
          </w:p>
          <w:p w:rsidR="0013274A" w:rsidRPr="0013274A" w:rsidRDefault="0013274A" w:rsidP="0013274A">
            <w:pPr>
              <w:widowControl w:val="0"/>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4.7.2. Pretendentam ir jāiesniedz informācija par savu un/vai Nolikuma 4.4.punktā minēto personu pieredzi (Nolikuma 4.pielikums).</w:t>
            </w:r>
          </w:p>
          <w:p w:rsidR="0013274A" w:rsidRPr="0013274A" w:rsidRDefault="0013274A" w:rsidP="0013274A">
            <w:pPr>
              <w:widowControl w:val="0"/>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i/>
                <w:iCs/>
                <w:color w:val="000000"/>
                <w:sz w:val="24"/>
                <w:szCs w:val="24"/>
                <w:u w:color="000000"/>
                <w:bdr w:val="nil"/>
                <w:lang w:eastAsia="lv-LV"/>
              </w:rPr>
              <w:t xml:space="preserve"> (Dokumenti iesniedzami EIS e-konkursu apakšsistēmas sadaļā “Atlases prasības”)</w:t>
            </w:r>
          </w:p>
        </w:tc>
      </w:tr>
      <w:tr w:rsidR="0013274A" w:rsidRPr="0013274A" w:rsidTr="0013274A">
        <w:trPr>
          <w:trHeight w:val="3137"/>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pBdr>
                <w:top w:val="nil"/>
                <w:left w:val="nil"/>
                <w:bottom w:val="nil"/>
                <w:right w:val="nil"/>
                <w:between w:val="nil"/>
                <w:bar w:val="nil"/>
              </w:pBdr>
              <w:jc w:val="both"/>
              <w:rPr>
                <w:rFonts w:ascii="Calibri" w:eastAsia="Calibri" w:hAnsi="Calibri" w:cs="Calibri"/>
                <w:color w:val="000000"/>
                <w:u w:color="000000"/>
                <w:bdr w:val="nil"/>
                <w:lang w:eastAsia="lv-LV"/>
              </w:rPr>
            </w:pPr>
            <w:r w:rsidRPr="0013274A">
              <w:rPr>
                <w:rFonts w:ascii="Times New Roman" w:eastAsia="Calibri" w:hAnsi="Times New Roman" w:cs="Calibri"/>
                <w:color w:val="000000"/>
                <w:sz w:val="24"/>
                <w:szCs w:val="24"/>
                <w:u w:color="000000"/>
                <w:bdr w:val="nil"/>
                <w:lang w:eastAsia="lv-LV"/>
              </w:rPr>
              <w:t>4.8.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Ja Pretendents plāno piesaistīt apakšuzņēmēju/s, piedāvājumā ir jāiekļauj:</w:t>
            </w:r>
          </w:p>
          <w:p w:rsidR="0013274A" w:rsidRPr="0013274A" w:rsidRDefault="0013274A" w:rsidP="0013274A">
            <w:pPr>
              <w:keepNext/>
              <w:keepLines/>
              <w:pBdr>
                <w:top w:val="nil"/>
                <w:left w:val="nil"/>
                <w:bottom w:val="nil"/>
                <w:right w:val="nil"/>
                <w:between w:val="nil"/>
                <w:bar w:val="nil"/>
              </w:pBdr>
              <w:spacing w:after="0" w:line="240" w:lineRule="auto"/>
              <w:jc w:val="both"/>
              <w:rPr>
                <w:rFonts w:ascii="Times New Roman" w:eastAsia="Times New Roman" w:hAnsi="Times New Roman" w:cs="Times New Roman"/>
                <w:color w:val="000000"/>
                <w:spacing w:val="-2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4.8.1. informācija par apakšuzņēmējiem un </w:t>
            </w:r>
            <w:r w:rsidRPr="0013274A">
              <w:rPr>
                <w:rFonts w:ascii="Times New Roman" w:eastAsia="Calibri" w:hAnsi="Times New Roman" w:cs="Calibri"/>
                <w:color w:val="000000"/>
                <w:spacing w:val="-20"/>
                <w:sz w:val="24"/>
                <w:szCs w:val="24"/>
                <w:u w:color="000000"/>
                <w:bdr w:val="nil"/>
                <w:lang w:eastAsia="lv-LV"/>
              </w:rPr>
              <w:t>apakšuzņēmēju apakšuzņēmējiem (Nolikuma 6.pielikums);</w:t>
            </w:r>
          </w:p>
          <w:p w:rsidR="0013274A" w:rsidRPr="0013274A" w:rsidRDefault="0013274A" w:rsidP="0013274A">
            <w:pPr>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4.8.2. apakšuzņēmēja un apakšuzņēmēja </w:t>
            </w:r>
            <w:proofErr w:type="spellStart"/>
            <w:r w:rsidRPr="0013274A">
              <w:rPr>
                <w:rFonts w:ascii="Times New Roman" w:eastAsia="Calibri" w:hAnsi="Times New Roman" w:cs="Calibri"/>
                <w:color w:val="000000"/>
                <w:sz w:val="24"/>
                <w:szCs w:val="24"/>
                <w:u w:color="000000"/>
                <w:bdr w:val="nil"/>
                <w:lang w:eastAsia="lv-LV"/>
              </w:rPr>
              <w:t>apakšuzņēmēja</w:t>
            </w:r>
            <w:proofErr w:type="spellEnd"/>
            <w:r w:rsidRPr="0013274A">
              <w:rPr>
                <w:rFonts w:ascii="Times New Roman" w:eastAsia="Calibri" w:hAnsi="Times New Roman" w:cs="Calibri"/>
                <w:color w:val="000000"/>
                <w:sz w:val="24"/>
                <w:szCs w:val="24"/>
                <w:u w:color="000000"/>
                <w:bdr w:val="nil"/>
                <w:lang w:eastAsia="lv-LV"/>
              </w:rPr>
              <w:t xml:space="preserve"> apliecinājums</w:t>
            </w:r>
            <w:r w:rsidRPr="0013274A">
              <w:rPr>
                <w:rFonts w:ascii="Times New Roman" w:eastAsia="Calibri" w:hAnsi="Times New Roman" w:cs="Calibri"/>
                <w:b/>
                <w:bCs/>
                <w:color w:val="000000"/>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(Nolikuma 7. pielikums).</w:t>
            </w:r>
          </w:p>
          <w:p w:rsidR="0013274A" w:rsidRPr="0013274A" w:rsidRDefault="0013274A" w:rsidP="0013274A">
            <w:pPr>
              <w:pBdr>
                <w:top w:val="nil"/>
                <w:left w:val="nil"/>
                <w:bottom w:val="nil"/>
                <w:right w:val="nil"/>
                <w:between w:val="nil"/>
                <w:bar w:val="nil"/>
              </w:pBdr>
              <w:spacing w:after="0"/>
              <w:jc w:val="both"/>
              <w:rPr>
                <w:rFonts w:ascii="Calibri" w:eastAsia="Calibri" w:hAnsi="Calibri" w:cs="Calibri"/>
                <w:color w:val="000000"/>
                <w:u w:color="000000"/>
                <w:bdr w:val="nil"/>
                <w:lang w:eastAsia="lv-LV"/>
              </w:rPr>
            </w:pPr>
            <w:r w:rsidRPr="0013274A">
              <w:rPr>
                <w:rFonts w:ascii="Times New Roman" w:eastAsia="Calibri" w:hAnsi="Times New Roman" w:cs="Calibri"/>
                <w:i/>
                <w:iCs/>
                <w:color w:val="000000"/>
                <w:sz w:val="24"/>
                <w:szCs w:val="24"/>
                <w:u w:color="000000"/>
                <w:bdr w:val="nil"/>
                <w:lang w:eastAsia="lv-LV"/>
              </w:rPr>
              <w:t>(Dokumenti iesniedzami EIS e-konkursu apakšsistēmas sadaļā “Atlases prasības”)</w:t>
            </w:r>
          </w:p>
        </w:tc>
      </w:tr>
      <w:tr w:rsidR="0013274A" w:rsidRPr="0013274A" w:rsidTr="0013274A">
        <w:trPr>
          <w:trHeight w:val="600"/>
        </w:trPr>
        <w:tc>
          <w:tcPr>
            <w:tcW w:w="9559"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13274A" w:rsidRPr="005A7CF1" w:rsidRDefault="0013274A" w:rsidP="0013274A">
            <w:pPr>
              <w:keepNext/>
              <w:keepLines/>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 xml:space="preserve">Tehniskais piedāvājums </w:t>
            </w:r>
            <w:bookmarkStart w:id="2" w:name="_GoBack"/>
            <w:bookmarkEnd w:id="2"/>
          </w:p>
        </w:tc>
      </w:tr>
      <w:tr w:rsidR="0013274A" w:rsidRPr="0013274A" w:rsidTr="0013274A">
        <w:trPr>
          <w:trHeight w:val="240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keepNext/>
              <w:keepLines/>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color w:val="000000"/>
                <w:sz w:val="24"/>
                <w:szCs w:val="24"/>
                <w:u w:color="000000"/>
                <w:bdr w:val="nil"/>
                <w:lang w:eastAsia="lv-LV"/>
              </w:rPr>
              <w:t>4.9. Tehniskais piedāvājums jāsagatavo un jāiesniedz saskaņā ar Tehniskajā specifikācijā (nolikuma 2.pielikums) noteiktajām prasībām.</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keepNext/>
              <w:keepLines/>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4.9.1. Tehniskais piedāvājums jāsagatavo un jāiesniedz saskaņā ar Tehnisko specifikāciju</w:t>
            </w:r>
          </w:p>
          <w:p w:rsidR="0013274A" w:rsidRPr="0013274A" w:rsidRDefault="0013274A" w:rsidP="0013274A">
            <w:pPr>
              <w:keepNext/>
              <w:keepLines/>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(nolikuma 2.pielikums), aizpildot Tehniskā piedāvājuma formu (nolikuma 3.pielikums);</w:t>
            </w:r>
          </w:p>
          <w:p w:rsidR="0013274A" w:rsidRPr="0013274A" w:rsidRDefault="0013274A" w:rsidP="0013274A">
            <w:pPr>
              <w:keepNext/>
              <w:keepLines/>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i/>
                <w:color w:val="000000"/>
                <w:sz w:val="24"/>
                <w:szCs w:val="24"/>
                <w:u w:color="000000"/>
                <w:bdr w:val="nil"/>
                <w:lang w:eastAsia="lv-LV"/>
              </w:rPr>
              <w:t>(Dokumenti iesniedzami EIS e-konkursu</w:t>
            </w:r>
            <w:r w:rsidRPr="0013274A">
              <w:rPr>
                <w:rFonts w:ascii="Times New Roman" w:eastAsia="Calibri" w:hAnsi="Times New Roman" w:cs="Calibri"/>
                <w:i/>
                <w:iCs/>
                <w:color w:val="000000"/>
                <w:sz w:val="24"/>
                <w:szCs w:val="24"/>
                <w:u w:color="000000"/>
                <w:bdr w:val="nil"/>
                <w:lang w:eastAsia="lv-LV"/>
              </w:rPr>
              <w:t xml:space="preserve"> apakšsistēmas sadaļā “Tehniskā piedāvājuma prasības”) </w:t>
            </w:r>
          </w:p>
        </w:tc>
      </w:tr>
      <w:tr w:rsidR="0013274A" w:rsidRPr="0013274A" w:rsidTr="0013274A">
        <w:trPr>
          <w:trHeight w:val="300"/>
        </w:trPr>
        <w:tc>
          <w:tcPr>
            <w:tcW w:w="9559"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13274A" w:rsidRPr="0013274A" w:rsidRDefault="0013274A" w:rsidP="0013274A">
            <w:pPr>
              <w:keepNext/>
              <w:keepLines/>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b/>
                <w:bCs/>
                <w:color w:val="000000"/>
                <w:sz w:val="24"/>
                <w:szCs w:val="24"/>
                <w:u w:color="000000"/>
                <w:bdr w:val="nil"/>
                <w:lang w:eastAsia="lv-LV"/>
              </w:rPr>
              <w:t>Finanšu piedāvājums</w:t>
            </w:r>
          </w:p>
        </w:tc>
      </w:tr>
      <w:tr w:rsidR="0013274A" w:rsidRPr="0013274A" w:rsidTr="0013274A">
        <w:trPr>
          <w:trHeight w:val="210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keepNext/>
              <w:pBdr>
                <w:top w:val="nil"/>
                <w:left w:val="nil"/>
                <w:bottom w:val="nil"/>
                <w:right w:val="nil"/>
                <w:between w:val="nil"/>
                <w:bar w:val="nil"/>
              </w:pBdr>
              <w:tabs>
                <w:tab w:val="left" w:pos="426"/>
              </w:tabs>
              <w:spacing w:after="0" w:line="240" w:lineRule="auto"/>
              <w:jc w:val="both"/>
              <w:outlineLvl w:val="2"/>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4.10. Finanšu piedāvājums jāsagatavo un jāiesniedz  atbilstoši Nolikumam pievienotajai Finanšu piedāvājuma formai (nolikuma 5. pielikums) </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keepNext/>
              <w:keepLines/>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4.10.1. Finanšu piedāvājums jāsagatavo un jāiesniedz atbilstoši Nolikumam pievienotajai Finanšu piedāvājuma formai (nolikuma 5. pielikums). </w:t>
            </w:r>
          </w:p>
          <w:p w:rsidR="0013274A" w:rsidRPr="0013274A" w:rsidRDefault="0013274A" w:rsidP="0013274A">
            <w:pPr>
              <w:keepNext/>
              <w:keepLines/>
              <w:pBdr>
                <w:top w:val="nil"/>
                <w:left w:val="nil"/>
                <w:bottom w:val="nil"/>
                <w:right w:val="nil"/>
                <w:between w:val="nil"/>
                <w:bar w:val="nil"/>
              </w:pBdr>
              <w:spacing w:after="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(Dokumenti iesniedzami EIS e-konkursu apakšsistēmas sadaļā “Finanšu piedāvājuma prasības”)</w:t>
            </w:r>
          </w:p>
        </w:tc>
      </w:tr>
      <w:tr w:rsidR="0013274A" w:rsidRPr="0013274A" w:rsidTr="0013274A">
        <w:trPr>
          <w:trHeight w:val="300"/>
        </w:trPr>
        <w:tc>
          <w:tcPr>
            <w:tcW w:w="9559" w:type="dxa"/>
            <w:gridSpan w:val="2"/>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tcPr>
          <w:p w:rsidR="0013274A" w:rsidRPr="0013274A" w:rsidRDefault="0013274A" w:rsidP="0013274A">
            <w:pPr>
              <w:keepNext/>
              <w:keepLines/>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b/>
                <w:bCs/>
                <w:color w:val="000000"/>
                <w:sz w:val="24"/>
                <w:szCs w:val="24"/>
                <w:u w:color="000000"/>
                <w:bdr w:val="nil"/>
                <w:lang w:eastAsia="lv-LV"/>
              </w:rPr>
              <w:t>Citas prasības</w:t>
            </w:r>
          </w:p>
        </w:tc>
      </w:tr>
      <w:tr w:rsidR="0013274A" w:rsidRPr="0013274A" w:rsidTr="0013274A">
        <w:trPr>
          <w:trHeight w:val="1800"/>
        </w:trPr>
        <w:tc>
          <w:tcPr>
            <w:tcW w:w="504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keepNext/>
              <w:pBdr>
                <w:top w:val="nil"/>
                <w:left w:val="nil"/>
                <w:bottom w:val="nil"/>
                <w:right w:val="nil"/>
                <w:between w:val="nil"/>
                <w:bar w:val="nil"/>
              </w:pBdr>
              <w:tabs>
                <w:tab w:val="left" w:pos="426"/>
              </w:tabs>
              <w:spacing w:after="0" w:line="240" w:lineRule="auto"/>
              <w:jc w:val="both"/>
              <w:outlineLvl w:val="2"/>
              <w:rPr>
                <w:rFonts w:ascii="Calibri" w:eastAsia="Calibri" w:hAnsi="Calibri" w:cs="Calibri"/>
                <w:color w:val="000000"/>
                <w:u w:color="000000"/>
                <w:bdr w:val="nil"/>
                <w:lang w:eastAsia="lv-LV"/>
              </w:rPr>
            </w:pPr>
            <w:r w:rsidRPr="0013274A">
              <w:rPr>
                <w:rFonts w:ascii="Times New Roman" w:eastAsia="Calibri" w:hAnsi="Times New Roman" w:cs="Calibri"/>
                <w:color w:val="000000"/>
                <w:sz w:val="24"/>
                <w:szCs w:val="24"/>
                <w:u w:color="000000"/>
                <w:bdr w:val="nil"/>
                <w:lang w:eastAsia="lv-LV"/>
              </w:rPr>
              <w:t>4.11. Citi dokumenti</w:t>
            </w:r>
          </w:p>
        </w:tc>
        <w:tc>
          <w:tcPr>
            <w:tcW w:w="4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13274A" w:rsidRDefault="0013274A" w:rsidP="0013274A">
            <w:pPr>
              <w:keepNext/>
              <w:keepLines/>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4.11.1. Pretendents iesniedz citus ar piedāvājumu saistītus dokumentus, lai apliecinātu atbilstību Nolikumā noteiktajām prasībām.</w:t>
            </w:r>
          </w:p>
          <w:p w:rsidR="0013274A" w:rsidRPr="0013274A" w:rsidRDefault="0013274A" w:rsidP="0013274A">
            <w:pPr>
              <w:keepNext/>
              <w:keepLines/>
              <w:pBdr>
                <w:top w:val="nil"/>
                <w:left w:val="nil"/>
                <w:bottom w:val="nil"/>
                <w:right w:val="nil"/>
                <w:between w:val="nil"/>
                <w:bar w:val="nil"/>
              </w:pBdr>
              <w:spacing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i/>
                <w:iCs/>
                <w:color w:val="000000"/>
                <w:sz w:val="24"/>
                <w:szCs w:val="24"/>
                <w:u w:color="000000"/>
                <w:bdr w:val="nil"/>
                <w:lang w:eastAsia="lv-LV"/>
              </w:rPr>
              <w:t>(Dokumenti iesniedzami EIS e-konkursu apakšsistēmas sadaļā “Citas prasības”)</w:t>
            </w:r>
          </w:p>
        </w:tc>
      </w:tr>
    </w:tbl>
    <w:p w:rsidR="0013274A" w:rsidRPr="0013274A" w:rsidRDefault="0013274A" w:rsidP="0013274A">
      <w:pPr>
        <w:keepNext/>
        <w:widowControl w:val="0"/>
        <w:pBdr>
          <w:top w:val="nil"/>
          <w:left w:val="nil"/>
          <w:bottom w:val="nil"/>
          <w:right w:val="nil"/>
          <w:between w:val="nil"/>
          <w:bar w:val="nil"/>
        </w:pBdr>
        <w:suppressAutoHyphens/>
        <w:spacing w:after="0" w:line="240" w:lineRule="auto"/>
        <w:ind w:left="250" w:hanging="250"/>
        <w:rPr>
          <w:rFonts w:ascii="Times New Roman" w:eastAsia="Times New Roman" w:hAnsi="Times New Roman" w:cs="Times New Roman"/>
          <w:b/>
          <w:bCs/>
          <w:caps/>
          <w:color w:val="000000"/>
          <w:sz w:val="24"/>
          <w:szCs w:val="24"/>
          <w:u w:color="000000"/>
          <w:bdr w:val="nil"/>
          <w:lang w:eastAsia="lv-LV"/>
        </w:rPr>
      </w:pPr>
    </w:p>
    <w:p w:rsidR="0013274A" w:rsidRPr="0013274A" w:rsidRDefault="0013274A" w:rsidP="0013274A">
      <w:pPr>
        <w:numPr>
          <w:ilvl w:val="0"/>
          <w:numId w:val="29"/>
        </w:numPr>
        <w:pBdr>
          <w:top w:val="nil"/>
          <w:left w:val="nil"/>
          <w:bottom w:val="nil"/>
          <w:right w:val="nil"/>
          <w:between w:val="nil"/>
          <w:bar w:val="nil"/>
        </w:pBdr>
        <w:spacing w:before="120" w:after="120" w:line="240" w:lineRule="auto"/>
        <w:jc w:val="center"/>
        <w:rPr>
          <w:rFonts w:ascii="Times New Roman" w:eastAsia="Calibri" w:hAnsi="Times New Roman" w:cs="Calibri"/>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Eiropas vienotais iepirkuma procedūras dokuments</w:t>
      </w:r>
    </w:p>
    <w:p w:rsidR="0013274A" w:rsidRPr="0013274A" w:rsidRDefault="0013274A" w:rsidP="0013274A">
      <w:pPr>
        <w:numPr>
          <w:ilvl w:val="1"/>
          <w:numId w:val="27"/>
        </w:numPr>
        <w:pBdr>
          <w:top w:val="nil"/>
          <w:left w:val="nil"/>
          <w:bottom w:val="nil"/>
          <w:right w:val="nil"/>
          <w:between w:val="nil"/>
          <w:bar w:val="nil"/>
        </w:pBdr>
        <w:spacing w:before="120" w:after="120"/>
        <w:contextualSpacing/>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 Pretendentam saskaņā ar PIL 49. pantu ir tiesības iesniegt </w:t>
      </w:r>
      <w:r w:rsidRPr="0013274A">
        <w:rPr>
          <w:rFonts w:ascii="Times New Roman" w:eastAsia="Calibri" w:hAnsi="Times New Roman" w:cs="Calibri"/>
          <w:b/>
          <w:bCs/>
          <w:color w:val="000000"/>
          <w:sz w:val="24"/>
          <w:szCs w:val="24"/>
          <w:u w:color="000000"/>
          <w:bdr w:val="nil"/>
          <w:lang w:eastAsia="lv-LV"/>
        </w:rPr>
        <w:t>Eiropas vienoto iepirkuma procedūras dokumentu</w:t>
      </w:r>
      <w:r w:rsidRPr="0013274A">
        <w:rPr>
          <w:rFonts w:ascii="Times New Roman" w:eastAsia="Calibri" w:hAnsi="Times New Roman" w:cs="Calibri"/>
          <w:color w:val="000000"/>
          <w:sz w:val="24"/>
          <w:szCs w:val="24"/>
          <w:u w:color="000000"/>
          <w:bdr w:val="nil"/>
          <w:lang w:eastAsia="lv-LV"/>
        </w:rPr>
        <w:t xml:space="preserve"> (ESPD) (Eiropas Komisijas 2016. gada 5.janvāra ieviešanas regula Nr. 2016/7, ar ko nosaka standarta veidlapu Eiropas vienotajam iepirkuma procedūras dokumentam </w:t>
      </w:r>
      <w:hyperlink r:id="rId20" w:history="1">
        <w:r w:rsidRPr="0013274A">
          <w:rPr>
            <w:rFonts w:ascii="Times New Roman" w:eastAsia="Calibri" w:hAnsi="Times New Roman" w:cs="Calibri"/>
            <w:color w:val="0563C1"/>
            <w:sz w:val="24"/>
            <w:szCs w:val="24"/>
            <w:u w:val="single" w:color="0563C1"/>
            <w:bdr w:val="nil"/>
            <w:lang w:eastAsia="lv-LV"/>
          </w:rPr>
          <w:t>http://eur-lex.europa.eu/legal-content/LV/TXT/HTML/?uri=CELEX:32016R0007&amp;from=EN</w:t>
        </w:r>
      </w:hyperlink>
      <w:r w:rsidRPr="0013274A">
        <w:rPr>
          <w:rFonts w:ascii="Times New Roman" w:eastAsia="Calibri" w:hAnsi="Times New Roman" w:cs="Calibri"/>
          <w:color w:val="000000"/>
          <w:sz w:val="24"/>
          <w:szCs w:val="24"/>
          <w:u w:color="000000"/>
          <w:bdr w:val="nil"/>
          <w:lang w:eastAsia="lv-LV"/>
        </w:rPr>
        <w:t xml:space="preserve">. </w:t>
      </w:r>
    </w:p>
    <w:p w:rsidR="0013274A" w:rsidRPr="0013274A" w:rsidRDefault="0013274A" w:rsidP="0013274A">
      <w:pPr>
        <w:numPr>
          <w:ilvl w:val="1"/>
          <w:numId w:val="27"/>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Pretendents var iesniegt aizpildītu Regulas Nr. 2016/7 otrajā pielikumā iekļauto formu kā sākotnējo pierādījumu atbilstībai paziņojumā par līgumu un iepirkuma</w:t>
      </w:r>
      <w:r w:rsidRPr="0013274A">
        <w:rPr>
          <w:rFonts w:ascii="Cambria" w:eastAsia="Cambria" w:hAnsi="Cambria" w:cs="Cambria"/>
          <w:color w:val="000000"/>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 xml:space="preserve">procedūras dokumentos noteiktajām pretendentu atlases prasībām (Nolikuma 4.punkts). Ja Pretendents ir izvēlējies iesniegt ESPD, lai apliecinātu, ka tas atbilst Nolikumā noteiktajām atlases prasībām, tas iesniedz šo dokumentu arī par katru personu, uz kuras iespējām Pretendents balstās, lai apliecinātu, ka tā kvalifikācija atbilst paziņojumā par līgumu vai iepirkuma procedūras dokumentos noteiktajām prasībām, un par tā norādīto apakšuzņēmēju. Piegādātāju apvienība iesniedz atsevišķu ESPD par katru tās dalībnieku. </w:t>
      </w:r>
    </w:p>
    <w:p w:rsidR="0013274A" w:rsidRPr="0013274A" w:rsidRDefault="0013274A" w:rsidP="0013274A">
      <w:pPr>
        <w:numPr>
          <w:ilvl w:val="1"/>
          <w:numId w:val="27"/>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Sagatavot ESPD veidlapu var, izmantojot Eiropas Komisijas tīmekļa vietnē izveidoto rīku </w:t>
      </w:r>
      <w:hyperlink r:id="rId21" w:history="1">
        <w:r w:rsidRPr="0013274A">
          <w:rPr>
            <w:rFonts w:ascii="Times New Roman" w:eastAsia="Calibri" w:hAnsi="Times New Roman" w:cs="Calibri"/>
            <w:color w:val="0563C1"/>
            <w:sz w:val="24"/>
            <w:szCs w:val="24"/>
            <w:u w:val="single" w:color="0563C1"/>
            <w:bdr w:val="nil"/>
            <w:lang w:eastAsia="lv-LV"/>
          </w:rPr>
          <w:t>https://ec.europa.eu/growth/tools-databases/espd/filter?lang=lv</w:t>
        </w:r>
      </w:hyperlink>
      <w:r w:rsidRPr="0013274A">
        <w:rPr>
          <w:rFonts w:ascii="Times New Roman" w:eastAsia="Calibri" w:hAnsi="Times New Roman" w:cs="Calibri"/>
          <w:color w:val="000000"/>
          <w:sz w:val="24"/>
          <w:szCs w:val="24"/>
          <w:u w:color="000000"/>
          <w:bdr w:val="nil"/>
          <w:lang w:eastAsia="lv-LV"/>
        </w:rPr>
        <w:t>, kā arī Iepirkumu uzraudzības biroja tīmekļa vietnē ievietoto veidlapu MS Word formātā (</w:t>
      </w:r>
      <w:hyperlink r:id="rId22" w:history="1">
        <w:r w:rsidRPr="0013274A">
          <w:rPr>
            <w:rFonts w:ascii="Times New Roman" w:eastAsia="Calibri" w:hAnsi="Times New Roman" w:cs="Calibri"/>
            <w:color w:val="0563C1"/>
            <w:sz w:val="24"/>
            <w:szCs w:val="24"/>
            <w:u w:val="single" w:color="0563C1"/>
            <w:bdr w:val="nil"/>
            <w:lang w:eastAsia="lv-LV"/>
          </w:rPr>
          <w:t>http://www.iub.gov.lv/lv/node/587</w:t>
        </w:r>
      </w:hyperlink>
      <w:r w:rsidRPr="0013274A">
        <w:rPr>
          <w:rFonts w:ascii="Times New Roman" w:eastAsia="Calibri" w:hAnsi="Times New Roman" w:cs="Calibri"/>
          <w:color w:val="000000"/>
          <w:sz w:val="24"/>
          <w:szCs w:val="24"/>
          <w:u w:color="000000"/>
          <w:bdr w:val="nil"/>
          <w:lang w:eastAsia="lv-LV"/>
        </w:rPr>
        <w:t xml:space="preserve">). </w:t>
      </w:r>
    </w:p>
    <w:p w:rsidR="0013274A" w:rsidRPr="0013274A" w:rsidRDefault="0013274A" w:rsidP="0013274A">
      <w:pPr>
        <w:numPr>
          <w:ilvl w:val="1"/>
          <w:numId w:val="27"/>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Ja Pretendents izvēlas iesniegt ESPD kā sākotnējo pierādījumu atbilstībai iepirkuma procedūras dokumentos noteiktajām pretendentu atlases prasībām un pārbaudāmām ziņām, tas aizpilda standarta veidlapas:</w:t>
      </w:r>
    </w:p>
    <w:p w:rsidR="0013274A" w:rsidRPr="0013274A" w:rsidRDefault="0013274A" w:rsidP="0013274A">
      <w:pPr>
        <w:numPr>
          <w:ilvl w:val="2"/>
          <w:numId w:val="27"/>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II daļu – Informāciju par ekonomikas dalībnieku A, B, C daļas; </w:t>
      </w:r>
    </w:p>
    <w:p w:rsidR="0013274A" w:rsidRPr="0013274A" w:rsidRDefault="0013274A" w:rsidP="0013274A">
      <w:pPr>
        <w:numPr>
          <w:ilvl w:val="2"/>
          <w:numId w:val="27"/>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III daļu – Izslēgšanas iemesli A, B, C, D, kas apliecinātu atbilstību PIL 42.</w:t>
      </w:r>
      <w:r w:rsidRPr="0013274A">
        <w:rPr>
          <w:rFonts w:ascii="Times New Roman" w:eastAsia="Calibri" w:hAnsi="Times New Roman" w:cs="Calibri"/>
          <w:color w:val="000000"/>
          <w:sz w:val="24"/>
          <w:szCs w:val="24"/>
          <w:u w:color="000000"/>
          <w:bdr w:val="nil"/>
          <w:vertAlign w:val="superscript"/>
          <w:lang w:eastAsia="lv-LV"/>
        </w:rPr>
        <w:t xml:space="preserve"> </w:t>
      </w:r>
      <w:r w:rsidRPr="0013274A">
        <w:rPr>
          <w:rFonts w:ascii="Times New Roman" w:eastAsia="Calibri" w:hAnsi="Times New Roman" w:cs="Calibri"/>
          <w:color w:val="000000"/>
          <w:sz w:val="24"/>
          <w:szCs w:val="24"/>
          <w:u w:color="000000"/>
          <w:bdr w:val="nil"/>
          <w:lang w:eastAsia="lv-LV"/>
        </w:rPr>
        <w:t>panta noteikumiem;</w:t>
      </w:r>
    </w:p>
    <w:p w:rsidR="0013274A" w:rsidRPr="0013274A" w:rsidRDefault="0013274A" w:rsidP="0013274A">
      <w:pPr>
        <w:numPr>
          <w:ilvl w:val="2"/>
          <w:numId w:val="27"/>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IV daļu – atlases kritēriji A, C;</w:t>
      </w:r>
    </w:p>
    <w:p w:rsidR="0013274A" w:rsidRPr="0013274A" w:rsidRDefault="0013274A" w:rsidP="0013274A">
      <w:pPr>
        <w:numPr>
          <w:ilvl w:val="2"/>
          <w:numId w:val="27"/>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VI daļu – Noslēguma apliecinājumi.</w:t>
      </w:r>
    </w:p>
    <w:p w:rsidR="0013274A" w:rsidRPr="0013274A" w:rsidRDefault="0013274A" w:rsidP="0013274A">
      <w:pPr>
        <w:numPr>
          <w:ilvl w:val="1"/>
          <w:numId w:val="27"/>
        </w:numPr>
        <w:pBdr>
          <w:top w:val="nil"/>
          <w:left w:val="nil"/>
          <w:bottom w:val="nil"/>
          <w:right w:val="nil"/>
          <w:between w:val="nil"/>
          <w:bar w:val="nil"/>
        </w:pBdr>
        <w:spacing w:before="120" w:after="120" w:line="240" w:lineRule="auto"/>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kern w:val="2"/>
          <w:sz w:val="24"/>
          <w:szCs w:val="24"/>
          <w:u w:color="000000"/>
          <w:bdr w:val="nil"/>
          <w:lang w:eastAsia="lv-LV"/>
        </w:rPr>
        <w:t>Pretendents, kurš piedāvājumā ir iekļāvis ESPD, pēc Komisijas uzaicinājuma iesniedz iepirkuma procedūras Nolikuma 4.punktā minētos piedāvājumā iekļaujamos dokumentus, kuri tiek pieprasīti gadījumā, ja Pretendentam būtu piešķiramas līguma slēgšanas tiesības.</w:t>
      </w:r>
    </w:p>
    <w:p w:rsidR="0013274A" w:rsidRPr="0013274A" w:rsidRDefault="0013274A" w:rsidP="0013274A">
      <w:pPr>
        <w:keepNext/>
        <w:pBdr>
          <w:top w:val="nil"/>
          <w:left w:val="nil"/>
          <w:bottom w:val="nil"/>
          <w:right w:val="nil"/>
          <w:between w:val="nil"/>
          <w:bar w:val="nil"/>
        </w:pBdr>
        <w:tabs>
          <w:tab w:val="left" w:pos="540"/>
        </w:tabs>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tabs>
          <w:tab w:val="left" w:pos="1560"/>
        </w:tabs>
        <w:suppressAutoHyphens/>
        <w:spacing w:after="0" w:line="240" w:lineRule="auto"/>
        <w:ind w:left="1674"/>
        <w:jc w:val="both"/>
        <w:rPr>
          <w:rFonts w:ascii="Times New Roman" w:eastAsia="Times New Roman" w:hAnsi="Times New Roman" w:cs="Times New Roman"/>
          <w:b/>
          <w:bCs/>
          <w:caps/>
          <w:color w:val="000000"/>
          <w:sz w:val="24"/>
          <w:szCs w:val="24"/>
          <w:u w:color="000000"/>
          <w:bdr w:val="nil"/>
          <w:lang w:eastAsia="lv-LV"/>
        </w:rPr>
      </w:pPr>
      <w:r w:rsidRPr="0013274A">
        <w:rPr>
          <w:rFonts w:ascii="Times New Roman" w:eastAsia="Calibri" w:hAnsi="Times New Roman" w:cs="Calibri"/>
          <w:b/>
          <w:bCs/>
          <w:caps/>
          <w:color w:val="000000"/>
          <w:sz w:val="24"/>
          <w:szCs w:val="24"/>
          <w:u w:color="000000"/>
          <w:bdr w:val="nil"/>
          <w:lang w:val="fr-FR" w:eastAsia="lv-LV"/>
        </w:rPr>
        <w:t>6.</w:t>
      </w:r>
      <w:r w:rsidRPr="0013274A">
        <w:rPr>
          <w:rFonts w:ascii="Times New Roman" w:eastAsia="Calibri" w:hAnsi="Times New Roman" w:cs="Calibri"/>
          <w:b/>
          <w:bCs/>
          <w:caps/>
          <w:color w:val="000000"/>
          <w:sz w:val="24"/>
          <w:szCs w:val="24"/>
          <w:u w:color="000000"/>
          <w:bdr w:val="nil"/>
          <w:lang w:val="fr-FR" w:eastAsia="lv-LV"/>
        </w:rPr>
        <w:tab/>
        <w:t xml:space="preserve"> Pied</w:t>
      </w:r>
      <w:r w:rsidRPr="0013274A">
        <w:rPr>
          <w:rFonts w:ascii="Times New Roman" w:eastAsia="Calibri" w:hAnsi="Times New Roman" w:cs="Calibri"/>
          <w:b/>
          <w:bCs/>
          <w:caps/>
          <w:color w:val="000000"/>
          <w:sz w:val="24"/>
          <w:szCs w:val="24"/>
          <w:u w:color="000000"/>
          <w:bdr w:val="nil"/>
          <w:lang w:eastAsia="lv-LV"/>
        </w:rPr>
        <w:t>āvājumu vērtēšanas un izvē</w:t>
      </w:r>
      <w:r w:rsidRPr="0013274A">
        <w:rPr>
          <w:rFonts w:ascii="Times New Roman" w:eastAsia="Calibri" w:hAnsi="Times New Roman" w:cs="Calibri"/>
          <w:b/>
          <w:bCs/>
          <w:caps/>
          <w:color w:val="000000"/>
          <w:sz w:val="24"/>
          <w:szCs w:val="24"/>
          <w:u w:color="000000"/>
          <w:bdr w:val="nil"/>
          <w:lang w:val="nl-NL" w:eastAsia="lv-LV"/>
        </w:rPr>
        <w:t>les krit</w:t>
      </w:r>
      <w:r w:rsidRPr="0013274A">
        <w:rPr>
          <w:rFonts w:ascii="Times New Roman" w:eastAsia="Calibri" w:hAnsi="Times New Roman" w:cs="Calibri"/>
          <w:b/>
          <w:bCs/>
          <w:caps/>
          <w:color w:val="000000"/>
          <w:sz w:val="24"/>
          <w:szCs w:val="24"/>
          <w:u w:color="000000"/>
          <w:bdr w:val="nil"/>
          <w:lang w:eastAsia="lv-LV"/>
        </w:rPr>
        <w:t>ēriji</w:t>
      </w:r>
    </w:p>
    <w:p w:rsidR="0013274A" w:rsidRPr="0013274A" w:rsidRDefault="0013274A" w:rsidP="0013274A">
      <w:pPr>
        <w:keepNext/>
        <w:pBdr>
          <w:top w:val="nil"/>
          <w:left w:val="nil"/>
          <w:bottom w:val="nil"/>
          <w:right w:val="nil"/>
          <w:between w:val="nil"/>
          <w:bar w:val="nil"/>
        </w:pBdr>
        <w:tabs>
          <w:tab w:val="left" w:pos="1002"/>
        </w:tabs>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6.1.Vispārīgie noteikumi</w:t>
      </w:r>
    </w:p>
    <w:p w:rsidR="0013274A" w:rsidRPr="0013274A" w:rsidRDefault="0013274A" w:rsidP="0013274A">
      <w:pPr>
        <w:keepNext/>
        <w:widowControl w:val="0"/>
        <w:pBdr>
          <w:top w:val="nil"/>
          <w:left w:val="nil"/>
          <w:bottom w:val="nil"/>
          <w:right w:val="nil"/>
          <w:between w:val="nil"/>
          <w:bar w:val="nil"/>
        </w:pBdr>
        <w:tabs>
          <w:tab w:val="left" w:pos="1418"/>
          <w:tab w:val="left" w:pos="1855"/>
        </w:tabs>
        <w:suppressAutoHyphens/>
        <w:spacing w:after="0" w:line="240" w:lineRule="auto"/>
        <w:jc w:val="both"/>
        <w:rPr>
          <w:rFonts w:ascii="Times New Roman" w:eastAsia="Times New Roman" w:hAnsi="Times New Roman" w:cs="Times New Roman"/>
          <w:color w:val="000000"/>
          <w:kern w:val="3"/>
          <w:sz w:val="24"/>
          <w:szCs w:val="24"/>
          <w:u w:color="000000"/>
          <w:bdr w:val="nil"/>
          <w:lang w:eastAsia="lv-LV"/>
        </w:rPr>
      </w:pPr>
      <w:r w:rsidRPr="0013274A">
        <w:rPr>
          <w:rFonts w:ascii="Times New Roman" w:eastAsia="Calibri" w:hAnsi="Times New Roman" w:cs="Calibri"/>
          <w:color w:val="000000"/>
          <w:kern w:val="3"/>
          <w:sz w:val="24"/>
          <w:szCs w:val="24"/>
          <w:u w:color="000000"/>
          <w:bdr w:val="nil"/>
          <w:lang w:eastAsia="lv-LV"/>
        </w:rPr>
        <w:t>6.1.1. Piedāvājumu noformējuma pārbaudi, Pretendentu atlasi, tehnisko un finanšu piedāvājumu atbilstības pārbaudi un piedāvājumu vērtēšanu par katru iepirkuma priekšmeta daļu Pasūtītāja Iepirkuma komisija veic slēgtā sēdē.</w:t>
      </w:r>
    </w:p>
    <w:p w:rsidR="0013274A" w:rsidRPr="0013274A" w:rsidRDefault="0013274A" w:rsidP="0013274A">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kern w:val="3"/>
          <w:sz w:val="24"/>
          <w:szCs w:val="24"/>
          <w:u w:color="000000"/>
          <w:bdr w:val="nil"/>
          <w:lang w:eastAsia="lv-LV"/>
        </w:rPr>
      </w:pPr>
      <w:r w:rsidRPr="0013274A">
        <w:rPr>
          <w:rFonts w:ascii="Times New Roman" w:eastAsia="Calibri" w:hAnsi="Times New Roman" w:cs="Calibri"/>
          <w:color w:val="000000"/>
          <w:kern w:val="3"/>
          <w:sz w:val="24"/>
          <w:szCs w:val="24"/>
          <w:u w:color="000000"/>
          <w:bdr w:val="nil"/>
          <w:lang w:eastAsia="lv-LV"/>
        </w:rPr>
        <w:t>6.1.2. Pasūtītāja Iepirkuma komisija izvērtē Pretendentu iesniegtos piedāvājumus un apkopo vērtējumu protokolā.</w:t>
      </w:r>
    </w:p>
    <w:p w:rsidR="0013274A" w:rsidRPr="0013274A" w:rsidRDefault="0013274A" w:rsidP="0013274A">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6.2.Piedāvājumu noformējuma pārbaude</w:t>
      </w:r>
    </w:p>
    <w:p w:rsidR="0013274A" w:rsidRPr="0013274A" w:rsidRDefault="0013274A" w:rsidP="0013274A">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6.2.1.Piedāvājumu noformējuma pārbaudes laikā Pasūtītāja Iepirkuma komisija izvērtē, vai piedāvājums sagatavots un noformēts atbilstoši iepirkuma Nolikumā noteiktajām prasībām.</w:t>
      </w:r>
    </w:p>
    <w:p w:rsidR="0013274A" w:rsidRPr="0013274A" w:rsidRDefault="0013274A" w:rsidP="0013274A">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6.2.2.Ja piedāvājums nav noformēts atbilstoši iepirkuma Nolikumā noteiktajām prasībām, Pasūtītāja Iepirkuma komisija ir tiesīga piedāvājumu tālāk neizskatīt un nevērtēt, pieņemot argumentētu lēmumu par to.</w:t>
      </w:r>
    </w:p>
    <w:p w:rsidR="0013274A" w:rsidRPr="0013274A" w:rsidRDefault="0013274A" w:rsidP="0013274A">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6.3.Pretendentu kvalifikācijas atbilstības pārbaude</w:t>
      </w:r>
    </w:p>
    <w:p w:rsidR="0013274A" w:rsidRPr="0013274A" w:rsidRDefault="0013274A" w:rsidP="0013274A">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6.3.1.Pretendentu kvalifikācijas atbilstības pārbaudes laikā Pasūtītāja Iepirkuma komisija pārbauda Pretendenta atbilstību Publisko iepirkumu likumā un Nolikumā izvirzītajām prasībām. </w:t>
      </w:r>
    </w:p>
    <w:p w:rsidR="0013274A" w:rsidRPr="0013274A" w:rsidRDefault="0013274A" w:rsidP="0013274A">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6.3.2.Ja Pretendents neatbilst kādai no Publisko iepirkumu likumā un Nolikumā izvirzītajai prasībai, Pasūtītāja Iepirkuma komisija ir tiesīga piedāvājumu tālāk neizskatīt un nevērtēt, pieņemot argumentētu lēmumu par to.</w:t>
      </w:r>
    </w:p>
    <w:p w:rsidR="0013274A" w:rsidRPr="0013274A" w:rsidRDefault="0013274A" w:rsidP="0013274A">
      <w:pPr>
        <w:widowControl w:val="0"/>
        <w:pBdr>
          <w:top w:val="nil"/>
          <w:left w:val="nil"/>
          <w:bottom w:val="nil"/>
          <w:right w:val="nil"/>
          <w:between w:val="nil"/>
          <w:bar w:val="nil"/>
        </w:pBdr>
        <w:tabs>
          <w:tab w:val="left" w:pos="1440"/>
        </w:tabs>
        <w:suppressAutoHyphens/>
        <w:spacing w:after="0" w:line="240" w:lineRule="auto"/>
        <w:jc w:val="both"/>
        <w:rPr>
          <w:rFonts w:ascii="Times New Roman" w:eastAsia="Times New Roman" w:hAnsi="Times New Roman" w:cs="Times New Roman"/>
          <w:b/>
          <w:bCs/>
          <w:color w:val="000000"/>
          <w:kern w:val="3"/>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6.4.</w:t>
      </w:r>
      <w:r w:rsidRPr="0013274A">
        <w:rPr>
          <w:rFonts w:ascii="Times New Roman" w:eastAsia="Calibri" w:hAnsi="Times New Roman" w:cs="Calibri"/>
          <w:b/>
          <w:bCs/>
          <w:color w:val="000000"/>
          <w:kern w:val="3"/>
          <w:sz w:val="24"/>
          <w:szCs w:val="24"/>
          <w:u w:color="000000"/>
          <w:bdr w:val="nil"/>
          <w:lang w:eastAsia="lv-LV"/>
        </w:rPr>
        <w:t>Tehnisko piedāvājumu vērtēšana</w:t>
      </w:r>
    </w:p>
    <w:p w:rsidR="0013274A" w:rsidRPr="0013274A" w:rsidRDefault="0013274A" w:rsidP="0013274A">
      <w:pPr>
        <w:widowControl w:val="0"/>
        <w:pBdr>
          <w:top w:val="nil"/>
          <w:left w:val="nil"/>
          <w:bottom w:val="nil"/>
          <w:right w:val="nil"/>
          <w:between w:val="nil"/>
          <w:bar w:val="nil"/>
        </w:pBdr>
        <w:tabs>
          <w:tab w:val="left" w:pos="709"/>
        </w:tabs>
        <w:suppressAutoHyphens/>
        <w:spacing w:after="0" w:line="240" w:lineRule="auto"/>
        <w:jc w:val="both"/>
        <w:rPr>
          <w:rFonts w:ascii="Times New Roman" w:eastAsia="Times New Roman" w:hAnsi="Times New Roman" w:cs="Times New Roman"/>
          <w:color w:val="000000"/>
          <w:kern w:val="3"/>
          <w:sz w:val="24"/>
          <w:szCs w:val="24"/>
          <w:u w:color="000000"/>
          <w:bdr w:val="nil"/>
          <w:lang w:eastAsia="lv-LV"/>
        </w:rPr>
      </w:pPr>
      <w:r w:rsidRPr="0013274A">
        <w:rPr>
          <w:rFonts w:ascii="Times New Roman" w:eastAsia="Calibri" w:hAnsi="Times New Roman" w:cs="Calibri"/>
          <w:color w:val="000000"/>
          <w:kern w:val="3"/>
          <w:sz w:val="24"/>
          <w:szCs w:val="24"/>
          <w:u w:color="000000"/>
          <w:bdr w:val="nil"/>
          <w:lang w:eastAsia="lv-LV"/>
        </w:rPr>
        <w:t>6.4.1.Pasūtītāja Iepirkuma komisija veiks Tehnisk</w:t>
      </w:r>
      <w:r w:rsidR="00F90FA5">
        <w:rPr>
          <w:rFonts w:ascii="Times New Roman" w:eastAsia="Calibri" w:hAnsi="Times New Roman" w:cs="Calibri"/>
          <w:color w:val="000000"/>
          <w:kern w:val="3"/>
          <w:sz w:val="24"/>
          <w:szCs w:val="24"/>
          <w:u w:color="000000"/>
          <w:bdr w:val="nil"/>
          <w:lang w:eastAsia="lv-LV"/>
        </w:rPr>
        <w:t>ā</w:t>
      </w:r>
      <w:r w:rsidRPr="0013274A">
        <w:rPr>
          <w:rFonts w:ascii="Times New Roman" w:eastAsia="Calibri" w:hAnsi="Times New Roman" w:cs="Calibri"/>
          <w:color w:val="000000"/>
          <w:kern w:val="3"/>
          <w:sz w:val="24"/>
          <w:szCs w:val="24"/>
          <w:u w:color="000000"/>
          <w:bdr w:val="nil"/>
          <w:lang w:eastAsia="lv-LV"/>
        </w:rPr>
        <w:t xml:space="preserve"> piedāvājum</w:t>
      </w:r>
      <w:r w:rsidR="00F90FA5">
        <w:rPr>
          <w:rFonts w:ascii="Times New Roman" w:eastAsia="Calibri" w:hAnsi="Times New Roman" w:cs="Calibri"/>
          <w:color w:val="000000"/>
          <w:kern w:val="3"/>
          <w:sz w:val="24"/>
          <w:szCs w:val="24"/>
          <w:u w:color="000000"/>
          <w:bdr w:val="nil"/>
          <w:lang w:eastAsia="lv-LV"/>
        </w:rPr>
        <w:t>a</w:t>
      </w:r>
      <w:r w:rsidRPr="0013274A">
        <w:rPr>
          <w:rFonts w:ascii="Times New Roman" w:eastAsia="Calibri" w:hAnsi="Times New Roman" w:cs="Calibri"/>
          <w:color w:val="000000"/>
          <w:kern w:val="3"/>
          <w:sz w:val="24"/>
          <w:szCs w:val="24"/>
          <w:u w:color="000000"/>
          <w:bdr w:val="nil"/>
          <w:lang w:eastAsia="lv-LV"/>
        </w:rPr>
        <w:t xml:space="preserve"> atbilstības pārbaudi, kuras laikā Iepirkuma komisija izvērtēs Tehnisk</w:t>
      </w:r>
      <w:r w:rsidR="00F90FA5">
        <w:rPr>
          <w:rFonts w:ascii="Times New Roman" w:eastAsia="Calibri" w:hAnsi="Times New Roman" w:cs="Calibri"/>
          <w:color w:val="000000"/>
          <w:kern w:val="3"/>
          <w:sz w:val="24"/>
          <w:szCs w:val="24"/>
          <w:u w:color="000000"/>
          <w:bdr w:val="nil"/>
          <w:lang w:eastAsia="lv-LV"/>
        </w:rPr>
        <w:t>ā</w:t>
      </w:r>
      <w:r w:rsidRPr="0013274A">
        <w:rPr>
          <w:rFonts w:ascii="Times New Roman" w:eastAsia="Calibri" w:hAnsi="Times New Roman" w:cs="Calibri"/>
          <w:color w:val="000000"/>
          <w:kern w:val="3"/>
          <w:sz w:val="24"/>
          <w:szCs w:val="24"/>
          <w:u w:color="000000"/>
          <w:bdr w:val="nil"/>
          <w:lang w:eastAsia="lv-LV"/>
        </w:rPr>
        <w:t xml:space="preserve"> piedāvājum</w:t>
      </w:r>
      <w:r w:rsidR="00F90FA5">
        <w:rPr>
          <w:rFonts w:ascii="Times New Roman" w:eastAsia="Calibri" w:hAnsi="Times New Roman" w:cs="Calibri"/>
          <w:color w:val="000000"/>
          <w:kern w:val="3"/>
          <w:sz w:val="24"/>
          <w:szCs w:val="24"/>
          <w:u w:color="000000"/>
          <w:bdr w:val="nil"/>
          <w:lang w:eastAsia="lv-LV"/>
        </w:rPr>
        <w:t>a</w:t>
      </w:r>
      <w:r w:rsidRPr="0013274A">
        <w:rPr>
          <w:rFonts w:ascii="Times New Roman" w:eastAsia="Calibri" w:hAnsi="Times New Roman" w:cs="Calibri"/>
          <w:color w:val="000000"/>
          <w:kern w:val="3"/>
          <w:sz w:val="24"/>
          <w:szCs w:val="24"/>
          <w:u w:color="000000"/>
          <w:bdr w:val="nil"/>
          <w:lang w:eastAsia="lv-LV"/>
        </w:rPr>
        <w:t xml:space="preserve"> atbilstību</w:t>
      </w:r>
      <w:bookmarkStart w:id="3" w:name="_Hlk511989374"/>
      <w:r w:rsidRPr="0013274A">
        <w:rPr>
          <w:rFonts w:ascii="Times New Roman" w:eastAsia="Calibri" w:hAnsi="Times New Roman" w:cs="Calibri"/>
          <w:color w:val="000000"/>
          <w:kern w:val="3"/>
          <w:sz w:val="24"/>
          <w:szCs w:val="24"/>
          <w:u w:color="000000"/>
          <w:bdr w:val="nil"/>
          <w:lang w:eastAsia="lv-LV"/>
        </w:rPr>
        <w:t xml:space="preserve"> </w:t>
      </w:r>
      <w:bookmarkEnd w:id="3"/>
      <w:r w:rsidRPr="0013274A">
        <w:rPr>
          <w:rFonts w:ascii="Times New Roman" w:eastAsia="Calibri" w:hAnsi="Times New Roman" w:cs="Calibri"/>
          <w:color w:val="000000"/>
          <w:kern w:val="3"/>
          <w:sz w:val="24"/>
          <w:szCs w:val="24"/>
          <w:u w:color="000000"/>
          <w:bdr w:val="nil"/>
          <w:lang w:eastAsia="lv-LV"/>
        </w:rPr>
        <w:t>Tehnisk</w:t>
      </w:r>
      <w:r w:rsidR="00F90FA5">
        <w:rPr>
          <w:rFonts w:ascii="Times New Roman" w:eastAsia="Calibri" w:hAnsi="Times New Roman" w:cs="Calibri"/>
          <w:color w:val="000000"/>
          <w:kern w:val="3"/>
          <w:sz w:val="24"/>
          <w:szCs w:val="24"/>
          <w:u w:color="000000"/>
          <w:bdr w:val="nil"/>
          <w:lang w:eastAsia="lv-LV"/>
        </w:rPr>
        <w:t>ās</w:t>
      </w:r>
      <w:r w:rsidRPr="0013274A">
        <w:rPr>
          <w:rFonts w:ascii="Times New Roman" w:eastAsia="Calibri" w:hAnsi="Times New Roman" w:cs="Calibri"/>
          <w:color w:val="000000"/>
          <w:kern w:val="3"/>
          <w:sz w:val="24"/>
          <w:szCs w:val="24"/>
          <w:u w:color="000000"/>
          <w:bdr w:val="nil"/>
          <w:lang w:eastAsia="lv-LV"/>
        </w:rPr>
        <w:t xml:space="preserve"> specifikācij</w:t>
      </w:r>
      <w:r w:rsidR="00F90FA5">
        <w:rPr>
          <w:rFonts w:ascii="Times New Roman" w:eastAsia="Calibri" w:hAnsi="Times New Roman" w:cs="Calibri"/>
          <w:color w:val="000000"/>
          <w:kern w:val="3"/>
          <w:sz w:val="24"/>
          <w:szCs w:val="24"/>
          <w:u w:color="000000"/>
          <w:bdr w:val="nil"/>
          <w:lang w:eastAsia="lv-LV"/>
        </w:rPr>
        <w:t>as</w:t>
      </w:r>
      <w:r w:rsidRPr="0013274A">
        <w:rPr>
          <w:rFonts w:ascii="Times New Roman" w:eastAsia="Calibri" w:hAnsi="Times New Roman" w:cs="Calibri"/>
          <w:color w:val="000000"/>
          <w:kern w:val="3"/>
          <w:sz w:val="24"/>
          <w:szCs w:val="24"/>
          <w:u w:color="000000"/>
          <w:bdr w:val="nil"/>
          <w:lang w:eastAsia="lv-LV"/>
        </w:rPr>
        <w:t xml:space="preserve"> prasībām. </w:t>
      </w:r>
    </w:p>
    <w:p w:rsidR="0013274A" w:rsidRPr="0013274A" w:rsidRDefault="0013274A" w:rsidP="0013274A">
      <w:pPr>
        <w:widowControl w:val="0"/>
        <w:pBdr>
          <w:top w:val="nil"/>
          <w:left w:val="nil"/>
          <w:bottom w:val="nil"/>
          <w:right w:val="nil"/>
          <w:between w:val="nil"/>
          <w:bar w:val="nil"/>
        </w:pBdr>
        <w:tabs>
          <w:tab w:val="left" w:pos="709"/>
        </w:tabs>
        <w:suppressAutoHyphens/>
        <w:spacing w:after="0" w:line="240" w:lineRule="auto"/>
        <w:jc w:val="both"/>
        <w:rPr>
          <w:rFonts w:ascii="Times New Roman" w:eastAsia="Times New Roman" w:hAnsi="Times New Roman" w:cs="Times New Roman"/>
          <w:b/>
          <w:bCs/>
          <w:i/>
          <w:iCs/>
          <w:color w:val="000000"/>
          <w:kern w:val="3"/>
          <w:sz w:val="24"/>
          <w:szCs w:val="24"/>
          <w:u w:color="000000"/>
          <w:bdr w:val="nil"/>
          <w:lang w:eastAsia="lv-LV"/>
        </w:rPr>
      </w:pPr>
      <w:r w:rsidRPr="0013274A">
        <w:rPr>
          <w:rFonts w:ascii="Times New Roman" w:eastAsia="Calibri" w:hAnsi="Times New Roman" w:cs="Calibri"/>
          <w:color w:val="000000"/>
          <w:kern w:val="3"/>
          <w:sz w:val="24"/>
          <w:szCs w:val="24"/>
          <w:u w:color="000000"/>
          <w:bdr w:val="nil"/>
          <w:lang w:eastAsia="lv-LV"/>
        </w:rPr>
        <w:t xml:space="preserve">6.4.2.Ja tiks konstatēts, ka Pretendenta Tehniskais piedāvājums neatbilst Tehniskās specifikācijas prasībām, </w:t>
      </w:r>
      <w:r w:rsidRPr="0013274A">
        <w:rPr>
          <w:rFonts w:ascii="Times New Roman" w:eastAsia="Calibri" w:hAnsi="Times New Roman" w:cs="Calibri"/>
          <w:color w:val="000000"/>
          <w:sz w:val="24"/>
          <w:szCs w:val="24"/>
          <w:u w:color="000000"/>
          <w:bdr w:val="nil"/>
          <w:lang w:eastAsia="lv-LV"/>
        </w:rPr>
        <w:t>Pasūtītāja Iepirkuma komisija ir tiesīga piedāvājumu tālāk neizskatīt un nevērtēt, pieņemot argumentētu lēmumu par to.</w:t>
      </w:r>
    </w:p>
    <w:p w:rsidR="0013274A" w:rsidRPr="0013274A" w:rsidRDefault="0013274A" w:rsidP="0013274A">
      <w:pPr>
        <w:widowControl w:val="0"/>
        <w:pBdr>
          <w:top w:val="nil"/>
          <w:left w:val="nil"/>
          <w:bottom w:val="nil"/>
          <w:right w:val="nil"/>
          <w:between w:val="nil"/>
          <w:bar w:val="nil"/>
        </w:pBdr>
        <w:tabs>
          <w:tab w:val="left" w:pos="1440"/>
        </w:tabs>
        <w:suppressAutoHyphens/>
        <w:spacing w:after="0" w:line="240" w:lineRule="auto"/>
        <w:jc w:val="both"/>
        <w:rPr>
          <w:rFonts w:ascii="Times New Roman" w:eastAsia="Times New Roman" w:hAnsi="Times New Roman" w:cs="Times New Roman"/>
          <w:b/>
          <w:bCs/>
          <w:color w:val="000000"/>
          <w:kern w:val="3"/>
          <w:sz w:val="24"/>
          <w:szCs w:val="24"/>
          <w:u w:color="000000"/>
          <w:bdr w:val="nil"/>
          <w:lang w:eastAsia="lv-LV"/>
        </w:rPr>
      </w:pPr>
      <w:r w:rsidRPr="0013274A">
        <w:rPr>
          <w:rFonts w:ascii="Times New Roman" w:eastAsia="Calibri" w:hAnsi="Times New Roman" w:cs="Calibri"/>
          <w:b/>
          <w:bCs/>
          <w:color w:val="000000"/>
          <w:kern w:val="3"/>
          <w:sz w:val="24"/>
          <w:szCs w:val="24"/>
          <w:u w:color="000000"/>
          <w:bdr w:val="nil"/>
          <w:lang w:eastAsia="lv-LV"/>
        </w:rPr>
        <w:t>6.5.Finanšu piedāvājumu vērtēšana</w:t>
      </w:r>
    </w:p>
    <w:p w:rsidR="0013274A" w:rsidRPr="0013274A" w:rsidRDefault="0013274A" w:rsidP="0013274A">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kern w:val="3"/>
          <w:sz w:val="24"/>
          <w:szCs w:val="24"/>
          <w:u w:color="000000"/>
          <w:bdr w:val="nil"/>
          <w:lang w:eastAsia="lv-LV"/>
        </w:rPr>
      </w:pPr>
      <w:r w:rsidRPr="0013274A">
        <w:rPr>
          <w:rFonts w:ascii="Times New Roman" w:eastAsia="Calibri" w:hAnsi="Times New Roman" w:cs="Calibri"/>
          <w:color w:val="000000"/>
          <w:kern w:val="3"/>
          <w:sz w:val="24"/>
          <w:szCs w:val="24"/>
          <w:u w:color="000000"/>
          <w:bdr w:val="nil"/>
          <w:lang w:eastAsia="lv-LV"/>
        </w:rPr>
        <w:t>6.5.1.Pasūtītāja Iepirkuma komisija vērtē un salīdzina cenas tikai to Pretendentu finanšu piedāvājumiem, kuri nav noraidīti noformējuma pārbaudes, pretendentu atlases vai tehnisko piedāvājumu atbilstības pārbaudes laikā.</w:t>
      </w:r>
    </w:p>
    <w:p w:rsidR="0013274A" w:rsidRPr="0013274A" w:rsidRDefault="0013274A" w:rsidP="0013274A">
      <w:pPr>
        <w:widowControl w:val="0"/>
        <w:pBdr>
          <w:top w:val="nil"/>
          <w:left w:val="nil"/>
          <w:bottom w:val="nil"/>
          <w:right w:val="nil"/>
          <w:between w:val="nil"/>
          <w:bar w:val="nil"/>
        </w:pBdr>
        <w:suppressAutoHyphens/>
        <w:spacing w:after="0" w:line="240" w:lineRule="auto"/>
        <w:jc w:val="both"/>
        <w:rPr>
          <w:rFonts w:ascii="SimSun" w:eastAsia="SimSun" w:hAnsi="SimSun" w:cs="SimSun"/>
          <w:color w:val="000000"/>
          <w:kern w:val="3"/>
          <w:sz w:val="24"/>
          <w:szCs w:val="24"/>
          <w:u w:color="000000"/>
          <w:bdr w:val="nil"/>
          <w:lang w:eastAsia="lv-LV"/>
        </w:rPr>
      </w:pPr>
      <w:r w:rsidRPr="0013274A">
        <w:rPr>
          <w:rFonts w:ascii="Times New Roman" w:eastAsia="Calibri" w:hAnsi="Times New Roman" w:cs="Calibri"/>
          <w:color w:val="000000"/>
          <w:kern w:val="3"/>
          <w:sz w:val="24"/>
          <w:szCs w:val="24"/>
          <w:u w:color="000000"/>
          <w:bdr w:val="nil"/>
          <w:lang w:eastAsia="lv-LV"/>
        </w:rPr>
        <w:t>6.5.2.Pasūtītāja Iepirkuma komisija pārbauda vai Finanšu piedāvājums sagatavots atbilstoši Nolikumā noteiktām prasībām.</w:t>
      </w:r>
    </w:p>
    <w:p w:rsidR="0013274A" w:rsidRPr="0013274A" w:rsidRDefault="0013274A" w:rsidP="0013274A">
      <w:pPr>
        <w:widowControl w:val="0"/>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kern w:val="3"/>
          <w:sz w:val="24"/>
          <w:szCs w:val="24"/>
          <w:u w:color="000000"/>
          <w:bdr w:val="nil"/>
          <w:lang w:eastAsia="lv-LV"/>
        </w:rPr>
      </w:pPr>
      <w:r w:rsidRPr="0013274A">
        <w:rPr>
          <w:rFonts w:ascii="Times New Roman" w:eastAsia="Calibri" w:hAnsi="Times New Roman" w:cs="Calibri"/>
          <w:color w:val="000000"/>
          <w:kern w:val="3"/>
          <w:sz w:val="24"/>
          <w:szCs w:val="24"/>
          <w:u w:color="000000"/>
          <w:bdr w:val="nil"/>
          <w:lang w:eastAsia="lv-LV"/>
        </w:rPr>
        <w:t>6.5.3.Vērtēšanas laikā Pasūtītāja Iepirkuma komisija pārbauda, vai finanšu piedāvājumā nav aritmētisku kļūdu.</w:t>
      </w:r>
    </w:p>
    <w:p w:rsidR="0013274A" w:rsidRPr="0013274A" w:rsidRDefault="0013274A" w:rsidP="0013274A">
      <w:pPr>
        <w:widowControl w:val="0"/>
        <w:pBdr>
          <w:top w:val="nil"/>
          <w:left w:val="nil"/>
          <w:bottom w:val="nil"/>
          <w:right w:val="nil"/>
          <w:between w:val="nil"/>
          <w:bar w:val="nil"/>
        </w:pBdr>
        <w:suppressAutoHyphens/>
        <w:spacing w:after="0" w:line="240" w:lineRule="auto"/>
        <w:jc w:val="both"/>
        <w:rPr>
          <w:rFonts w:ascii="SimSun" w:eastAsia="SimSun" w:hAnsi="SimSun" w:cs="SimSun"/>
          <w:color w:val="000000"/>
          <w:kern w:val="3"/>
          <w:sz w:val="24"/>
          <w:szCs w:val="24"/>
          <w:u w:color="000000"/>
          <w:bdr w:val="nil"/>
          <w:lang w:eastAsia="lv-LV"/>
        </w:rPr>
      </w:pPr>
      <w:r w:rsidRPr="0013274A">
        <w:rPr>
          <w:rFonts w:ascii="Times New Roman" w:eastAsia="Calibri" w:hAnsi="Times New Roman" w:cs="Calibri"/>
          <w:color w:val="000000"/>
          <w:kern w:val="3"/>
          <w:sz w:val="24"/>
          <w:szCs w:val="24"/>
          <w:u w:color="000000"/>
          <w:bdr w:val="nil"/>
          <w:lang w:eastAsia="lv-LV"/>
        </w:rPr>
        <w:t>6.5.4.Ja finanšu piedāvājumā konstatēta aritmētiskā kļūda cenas aprēķināšanā</w:t>
      </w:r>
      <w:r w:rsidRPr="0013274A">
        <w:rPr>
          <w:rFonts w:ascii="Times New Roman" w:eastAsia="Calibri" w:hAnsi="Times New Roman" w:cs="Calibri"/>
          <w:b/>
          <w:bCs/>
          <w:color w:val="000000"/>
          <w:kern w:val="3"/>
          <w:sz w:val="24"/>
          <w:szCs w:val="24"/>
          <w:u w:color="000000"/>
          <w:bdr w:val="nil"/>
          <w:lang w:eastAsia="lv-LV"/>
        </w:rPr>
        <w:t xml:space="preserve">, </w:t>
      </w:r>
      <w:r w:rsidRPr="0013274A">
        <w:rPr>
          <w:rFonts w:ascii="Times New Roman" w:eastAsia="Calibri" w:hAnsi="Times New Roman" w:cs="Calibri"/>
          <w:color w:val="000000"/>
          <w:kern w:val="3"/>
          <w:sz w:val="24"/>
          <w:szCs w:val="24"/>
          <w:u w:color="000000"/>
          <w:bdr w:val="nil"/>
          <w:lang w:eastAsia="lv-LV"/>
        </w:rPr>
        <w:t>Iepirkumu komisija to labo un paziņo Pretendentam, kura piedāvājumā labojumi izdarīti atbilstoši normatīvajos aktos noteiktajā kārtībā.</w:t>
      </w:r>
    </w:p>
    <w:p w:rsidR="0013274A" w:rsidRPr="0013274A" w:rsidRDefault="0013274A" w:rsidP="0013274A">
      <w:pPr>
        <w:widowControl w:val="0"/>
        <w:pBdr>
          <w:top w:val="nil"/>
          <w:left w:val="nil"/>
          <w:bottom w:val="nil"/>
          <w:right w:val="nil"/>
          <w:between w:val="nil"/>
          <w:bar w:val="nil"/>
        </w:pBdr>
        <w:tabs>
          <w:tab w:val="left" w:pos="1440"/>
        </w:tabs>
        <w:suppressAutoHyphens/>
        <w:spacing w:after="0" w:line="240" w:lineRule="auto"/>
        <w:jc w:val="both"/>
        <w:rPr>
          <w:rFonts w:ascii="Times New Roman" w:eastAsia="Times New Roman" w:hAnsi="Times New Roman" w:cs="Times New Roman"/>
          <w:b/>
          <w:bCs/>
          <w:color w:val="000000"/>
          <w:kern w:val="3"/>
          <w:sz w:val="24"/>
          <w:szCs w:val="24"/>
          <w:u w:color="000000"/>
          <w:bdr w:val="nil"/>
          <w:lang w:eastAsia="lv-LV"/>
        </w:rPr>
      </w:pPr>
      <w:r w:rsidRPr="0013274A">
        <w:rPr>
          <w:rFonts w:ascii="Times New Roman" w:eastAsia="Calibri" w:hAnsi="Times New Roman" w:cs="Calibri"/>
          <w:b/>
          <w:bCs/>
          <w:color w:val="000000"/>
          <w:kern w:val="3"/>
          <w:sz w:val="24"/>
          <w:szCs w:val="24"/>
          <w:u w:color="000000"/>
          <w:bdr w:val="nil"/>
          <w:lang w:eastAsia="lv-LV"/>
        </w:rPr>
        <w:t>6.6.Piedāvājuma izvēles kritēriji</w:t>
      </w:r>
    </w:p>
    <w:p w:rsidR="0013274A" w:rsidRPr="0013274A" w:rsidRDefault="0013274A" w:rsidP="0013274A">
      <w:pPr>
        <w:widowControl w:val="0"/>
        <w:pBdr>
          <w:top w:val="nil"/>
          <w:left w:val="nil"/>
          <w:bottom w:val="nil"/>
          <w:right w:val="nil"/>
          <w:between w:val="nil"/>
          <w:bar w:val="nil"/>
        </w:pBdr>
        <w:spacing w:after="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6.6.1.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summējot punktus atbilstoši vērtēšanas kritērijiem.</w:t>
      </w:r>
    </w:p>
    <w:p w:rsidR="0013274A" w:rsidRPr="0013274A" w:rsidRDefault="0013274A" w:rsidP="0013274A">
      <w:pPr>
        <w:widowControl w:val="0"/>
        <w:pBdr>
          <w:top w:val="nil"/>
          <w:left w:val="nil"/>
          <w:bottom w:val="nil"/>
          <w:right w:val="nil"/>
          <w:between w:val="nil"/>
          <w:bar w:val="nil"/>
        </w:pBdr>
        <w:spacing w:after="0"/>
        <w:jc w:val="both"/>
        <w:rPr>
          <w:rFonts w:ascii="Times New Roman" w:eastAsia="Times New Roman" w:hAnsi="Times New Roman" w:cs="Times New Roman"/>
          <w:i/>
          <w:iCs/>
          <w:color w:val="FF0000"/>
          <w:sz w:val="24"/>
          <w:szCs w:val="24"/>
          <w:u w:color="FF0000"/>
          <w:bdr w:val="nil"/>
          <w:lang w:eastAsia="lv-LV"/>
        </w:rPr>
      </w:pPr>
      <w:r w:rsidRPr="0013274A">
        <w:rPr>
          <w:rFonts w:ascii="Times New Roman" w:eastAsia="Calibri" w:hAnsi="Times New Roman" w:cs="Calibri"/>
          <w:color w:val="000000"/>
          <w:sz w:val="24"/>
          <w:szCs w:val="24"/>
          <w:u w:color="000000"/>
          <w:bdr w:val="nil"/>
          <w:lang w:eastAsia="lv-LV"/>
        </w:rPr>
        <w:t>6.6.2. Vērtējot piedāvājumu, Pasūtītāja Iepirkuma komisija ņems vērā cenu bez pievienotās vērtības nodokļa.</w:t>
      </w:r>
    </w:p>
    <w:p w:rsidR="0013274A" w:rsidRDefault="0013274A" w:rsidP="0013274A">
      <w:pPr>
        <w:pBdr>
          <w:top w:val="nil"/>
          <w:left w:val="nil"/>
          <w:bottom w:val="nil"/>
          <w:right w:val="nil"/>
          <w:between w:val="nil"/>
          <w:bar w:val="nil"/>
        </w:pBdr>
        <w:spacing w:after="0" w:line="240" w:lineRule="auto"/>
        <w:ind w:left="720" w:hanging="720"/>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val="en-US" w:eastAsia="lv-LV"/>
        </w:rPr>
        <w:t xml:space="preserve">6.6.3. </w:t>
      </w:r>
      <w:r w:rsidRPr="0013274A">
        <w:rPr>
          <w:rFonts w:ascii="Times New Roman" w:eastAsia="Calibri" w:hAnsi="Times New Roman" w:cs="Calibri"/>
          <w:color w:val="000000"/>
          <w:sz w:val="24"/>
          <w:szCs w:val="24"/>
          <w:u w:color="000000"/>
          <w:bdr w:val="nil"/>
          <w:lang w:eastAsia="lv-LV"/>
        </w:rPr>
        <w:t xml:space="preserve">Saimnieciski visizdevīgākā </w:t>
      </w:r>
      <w:r w:rsidRPr="0013274A">
        <w:rPr>
          <w:rFonts w:ascii="Times New Roman" w:eastAsia="Calibri" w:hAnsi="Times New Roman" w:cs="Calibri"/>
          <w:color w:val="000000"/>
          <w:sz w:val="24"/>
          <w:szCs w:val="24"/>
          <w:u w:color="000000"/>
          <w:bdr w:val="nil"/>
          <w:lang w:val="it-IT" w:eastAsia="lv-LV"/>
        </w:rPr>
        <w:t>pied</w:t>
      </w:r>
      <w:r w:rsidRPr="0013274A">
        <w:rPr>
          <w:rFonts w:ascii="Times New Roman" w:eastAsia="Calibri" w:hAnsi="Times New Roman" w:cs="Calibri"/>
          <w:color w:val="000000"/>
          <w:sz w:val="24"/>
          <w:szCs w:val="24"/>
          <w:u w:color="000000"/>
          <w:bdr w:val="nil"/>
          <w:lang w:eastAsia="lv-LV"/>
        </w:rPr>
        <w:t>āvā</w:t>
      </w:r>
      <w:r w:rsidRPr="0013274A">
        <w:rPr>
          <w:rFonts w:ascii="Times New Roman" w:eastAsia="Calibri" w:hAnsi="Times New Roman" w:cs="Calibri"/>
          <w:color w:val="000000"/>
          <w:sz w:val="24"/>
          <w:szCs w:val="24"/>
          <w:u w:color="000000"/>
          <w:bdr w:val="nil"/>
          <w:lang w:val="pt-PT" w:eastAsia="lv-LV"/>
        </w:rPr>
        <w:t xml:space="preserve">juma </w:t>
      </w:r>
      <w:r w:rsidRPr="003A2D76">
        <w:rPr>
          <w:rFonts w:ascii="Times New Roman" w:eastAsia="Calibri" w:hAnsi="Times New Roman" w:cs="Calibri"/>
          <w:color w:val="000000"/>
          <w:sz w:val="24"/>
          <w:szCs w:val="24"/>
          <w:u w:color="000000"/>
          <w:bdr w:val="nil"/>
          <w:lang w:eastAsia="lv-LV"/>
        </w:rPr>
        <w:t>vērtēšanas</w:t>
      </w:r>
      <w:r w:rsidRPr="0013274A">
        <w:rPr>
          <w:rFonts w:ascii="Times New Roman" w:eastAsia="Calibri" w:hAnsi="Times New Roman" w:cs="Calibri"/>
          <w:color w:val="000000"/>
          <w:sz w:val="24"/>
          <w:szCs w:val="24"/>
          <w:u w:color="000000"/>
          <w:bdr w:val="nil"/>
          <w:lang w:eastAsia="lv-LV"/>
        </w:rPr>
        <w:t xml:space="preserve"> kritēriji:</w:t>
      </w:r>
    </w:p>
    <w:p w:rsidR="00EF51BD" w:rsidRPr="0013274A" w:rsidRDefault="00EF51BD"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p>
    <w:tbl>
      <w:tblPr>
        <w:tblW w:w="9781"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472C4"/>
        <w:tblLayout w:type="fixed"/>
        <w:tblLook w:val="04A0" w:firstRow="1" w:lastRow="0" w:firstColumn="1" w:lastColumn="0" w:noHBand="0" w:noVBand="1"/>
      </w:tblPr>
      <w:tblGrid>
        <w:gridCol w:w="851"/>
        <w:gridCol w:w="1559"/>
        <w:gridCol w:w="1276"/>
        <w:gridCol w:w="992"/>
        <w:gridCol w:w="5103"/>
      </w:tblGrid>
      <w:tr w:rsidR="0013274A" w:rsidRPr="0013274A" w:rsidTr="00BF1B1E">
        <w:trPr>
          <w:trHeight w:val="912"/>
          <w:tblHeader/>
        </w:trPr>
        <w:tc>
          <w:tcPr>
            <w:tcW w:w="85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3274A" w:rsidRPr="0013274A" w:rsidRDefault="0013274A" w:rsidP="0013274A">
            <w:p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13274A">
              <w:rPr>
                <w:rFonts w:ascii="Times New Roman" w:eastAsia="Calibri" w:hAnsi="Times New Roman" w:cs="Calibri"/>
                <w:b/>
                <w:bCs/>
                <w:color w:val="000000"/>
                <w:sz w:val="20"/>
                <w:szCs w:val="20"/>
                <w:u w:color="000000"/>
                <w:bdr w:val="nil"/>
                <w:lang w:eastAsia="lv-LV"/>
              </w:rPr>
              <w:t>Nr.</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3274A" w:rsidRPr="0013274A" w:rsidRDefault="0013274A" w:rsidP="0013274A">
            <w:p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13274A">
              <w:rPr>
                <w:rFonts w:ascii="Times New Roman" w:eastAsia="Calibri" w:hAnsi="Times New Roman" w:cs="Calibri"/>
                <w:b/>
                <w:bCs/>
                <w:color w:val="000000"/>
                <w:sz w:val="20"/>
                <w:szCs w:val="20"/>
                <w:u w:color="000000"/>
                <w:bdr w:val="nil"/>
                <w:lang w:eastAsia="lv-LV"/>
              </w:rPr>
              <w:t>Vērtēšanas kritēriji</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13274A" w:rsidRPr="0013274A" w:rsidRDefault="0013274A" w:rsidP="0013274A">
            <w:pPr>
              <w:pBdr>
                <w:top w:val="nil"/>
                <w:left w:val="nil"/>
                <w:bottom w:val="nil"/>
                <w:right w:val="nil"/>
                <w:between w:val="nil"/>
                <w:bar w:val="nil"/>
              </w:pBdr>
              <w:spacing w:after="0" w:line="240" w:lineRule="auto"/>
              <w:jc w:val="center"/>
              <w:rPr>
                <w:rFonts w:ascii="Times New Roman" w:eastAsia="Calibri" w:hAnsi="Times New Roman" w:cs="Calibri"/>
                <w:b/>
                <w:bCs/>
                <w:color w:val="000000"/>
                <w:sz w:val="20"/>
                <w:szCs w:val="20"/>
                <w:u w:color="000000"/>
                <w:bdr w:val="nil"/>
                <w:lang w:eastAsia="lv-LV"/>
              </w:rPr>
            </w:pPr>
            <w:r w:rsidRPr="0013274A">
              <w:rPr>
                <w:rFonts w:ascii="Times New Roman" w:eastAsia="Calibri" w:hAnsi="Times New Roman" w:cs="Calibri"/>
                <w:b/>
                <w:bCs/>
                <w:color w:val="000000"/>
                <w:sz w:val="20"/>
                <w:szCs w:val="20"/>
                <w:u w:color="000000"/>
                <w:bdr w:val="nil"/>
                <w:lang w:eastAsia="lv-LV"/>
              </w:rPr>
              <w:t>Svērums %</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3274A" w:rsidRPr="0013274A" w:rsidRDefault="0013274A" w:rsidP="0013274A">
            <w:p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13274A">
              <w:rPr>
                <w:rFonts w:ascii="Times New Roman" w:eastAsia="Calibri" w:hAnsi="Times New Roman" w:cs="Calibri"/>
                <w:b/>
                <w:bCs/>
                <w:color w:val="000000"/>
                <w:sz w:val="20"/>
                <w:szCs w:val="20"/>
                <w:u w:color="000000"/>
                <w:bdr w:val="nil"/>
                <w:lang w:eastAsia="lv-LV"/>
              </w:rPr>
              <w:t>Maksi-māli punktu skaits</w:t>
            </w:r>
          </w:p>
        </w:tc>
        <w:tc>
          <w:tcPr>
            <w:tcW w:w="510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13274A" w:rsidRPr="0013274A" w:rsidRDefault="0013274A" w:rsidP="0013274A">
            <w:p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13274A">
              <w:rPr>
                <w:rFonts w:ascii="Times New Roman" w:eastAsia="Calibri" w:hAnsi="Times New Roman" w:cs="Calibri"/>
                <w:b/>
                <w:bCs/>
                <w:color w:val="000000"/>
                <w:sz w:val="20"/>
                <w:szCs w:val="20"/>
                <w:u w:color="000000"/>
                <w:bdr w:val="nil"/>
                <w:lang w:eastAsia="lv-LV"/>
              </w:rPr>
              <w:t xml:space="preserve">Punktu </w:t>
            </w:r>
            <w:proofErr w:type="spellStart"/>
            <w:r w:rsidRPr="0013274A">
              <w:rPr>
                <w:rFonts w:ascii="Times New Roman" w:eastAsia="Calibri" w:hAnsi="Times New Roman" w:cs="Calibri"/>
                <w:b/>
                <w:bCs/>
                <w:color w:val="000000"/>
                <w:sz w:val="20"/>
                <w:szCs w:val="20"/>
                <w:u w:color="000000"/>
                <w:bdr w:val="nil"/>
                <w:lang w:eastAsia="lv-LV"/>
              </w:rPr>
              <w:t>piešķirš</w:t>
            </w:r>
            <w:r w:rsidRPr="0013274A">
              <w:rPr>
                <w:rFonts w:ascii="Times New Roman" w:eastAsia="Calibri" w:hAnsi="Times New Roman" w:cs="Calibri"/>
                <w:b/>
                <w:bCs/>
                <w:color w:val="000000"/>
                <w:sz w:val="20"/>
                <w:szCs w:val="20"/>
                <w:u w:color="000000"/>
                <w:bdr w:val="nil"/>
                <w:lang w:val="es-ES_tradnl" w:eastAsia="lv-LV"/>
              </w:rPr>
              <w:t>anas</w:t>
            </w:r>
            <w:proofErr w:type="spellEnd"/>
            <w:r w:rsidRPr="0013274A">
              <w:rPr>
                <w:rFonts w:ascii="Times New Roman" w:eastAsia="Calibri" w:hAnsi="Times New Roman" w:cs="Calibri"/>
                <w:b/>
                <w:bCs/>
                <w:color w:val="000000"/>
                <w:sz w:val="20"/>
                <w:szCs w:val="20"/>
                <w:u w:color="000000"/>
                <w:bdr w:val="nil"/>
                <w:lang w:val="es-ES_tradnl" w:eastAsia="lv-LV"/>
              </w:rPr>
              <w:t xml:space="preserve"> </w:t>
            </w:r>
            <w:proofErr w:type="spellStart"/>
            <w:r w:rsidRPr="0013274A">
              <w:rPr>
                <w:rFonts w:ascii="Times New Roman" w:eastAsia="Calibri" w:hAnsi="Times New Roman" w:cs="Calibri"/>
                <w:b/>
                <w:bCs/>
                <w:color w:val="000000"/>
                <w:sz w:val="20"/>
                <w:szCs w:val="20"/>
                <w:u w:color="000000"/>
                <w:bdr w:val="nil"/>
                <w:lang w:val="es-ES_tradnl" w:eastAsia="lv-LV"/>
              </w:rPr>
              <w:t>algoritms</w:t>
            </w:r>
            <w:proofErr w:type="spellEnd"/>
          </w:p>
        </w:tc>
      </w:tr>
      <w:tr w:rsidR="0013274A" w:rsidRPr="0013274A" w:rsidTr="00BF1B1E">
        <w:tblPrEx>
          <w:shd w:val="clear" w:color="auto" w:fill="CDD4E9"/>
        </w:tblPrEx>
        <w:trPr>
          <w:trHeight w:val="2485"/>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13274A" w:rsidRDefault="0013274A" w:rsidP="0013274A">
            <w:p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13274A">
              <w:rPr>
                <w:rFonts w:ascii="Times New Roman" w:eastAsia="Calibri" w:hAnsi="Times New Roman" w:cs="Calibri"/>
                <w:color w:val="000000"/>
                <w:sz w:val="20"/>
                <w:szCs w:val="20"/>
                <w:u w:color="000000"/>
                <w:bdr w:val="nil"/>
                <w:lang w:eastAsia="lv-LV"/>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3A2D76" w:rsidRDefault="0013274A" w:rsidP="0013274A">
            <w:pPr>
              <w:pBdr>
                <w:top w:val="nil"/>
                <w:left w:val="nil"/>
                <w:bottom w:val="nil"/>
                <w:right w:val="nil"/>
                <w:between w:val="nil"/>
                <w:bar w:val="nil"/>
              </w:pBdr>
              <w:spacing w:after="0" w:line="240" w:lineRule="auto"/>
              <w:rPr>
                <w:rFonts w:ascii="Calibri" w:eastAsia="Calibri" w:hAnsi="Calibri" w:cs="Calibri"/>
                <w:color w:val="000000"/>
                <w:u w:color="000000"/>
                <w:bdr w:val="nil"/>
                <w:lang w:eastAsia="lv-LV"/>
              </w:rPr>
            </w:pPr>
            <w:r w:rsidRPr="003A2D76">
              <w:rPr>
                <w:rFonts w:ascii="Times New Roman" w:eastAsia="Calibri" w:hAnsi="Times New Roman" w:cs="Calibri"/>
                <w:color w:val="000000"/>
                <w:sz w:val="20"/>
                <w:szCs w:val="20"/>
                <w:u w:color="000000"/>
                <w:bdr w:val="nil"/>
                <w:lang w:eastAsia="lv-LV"/>
              </w:rPr>
              <w:t>Pretendenta piedāvātā</w:t>
            </w:r>
            <w:r w:rsidRPr="003A2D76">
              <w:rPr>
                <w:rFonts w:ascii="Calibri" w:eastAsia="Calibri" w:hAnsi="Calibri" w:cs="Calibri"/>
                <w:color w:val="000000"/>
                <w:sz w:val="20"/>
                <w:szCs w:val="20"/>
                <w:u w:color="000000"/>
                <w:bdr w:val="nil"/>
                <w:lang w:eastAsia="lv-LV"/>
              </w:rPr>
              <w:t xml:space="preserve"> </w:t>
            </w:r>
            <w:r w:rsidRPr="003A2D76">
              <w:rPr>
                <w:rFonts w:ascii="Times New Roman" w:eastAsia="Calibri" w:hAnsi="Times New Roman" w:cs="Calibri"/>
                <w:color w:val="000000"/>
                <w:sz w:val="20"/>
                <w:szCs w:val="20"/>
                <w:u w:color="000000"/>
                <w:bdr w:val="nil"/>
                <w:lang w:eastAsia="lv-LV"/>
              </w:rPr>
              <w:t>cena par nomas pakalpojumiem</w:t>
            </w:r>
            <w:r w:rsidR="001D79E9">
              <w:rPr>
                <w:rStyle w:val="FootnoteReference"/>
                <w:rFonts w:ascii="Times New Roman" w:eastAsia="Calibri" w:hAnsi="Times New Roman" w:cs="Calibri"/>
                <w:color w:val="000000"/>
                <w:sz w:val="20"/>
                <w:szCs w:val="20"/>
                <w:u w:color="000000"/>
                <w:bdr w:val="nil"/>
                <w:lang w:eastAsia="lv-LV"/>
              </w:rPr>
              <w:footnoteReference w:id="1"/>
            </w:r>
            <w:r w:rsidRPr="003A2D76">
              <w:rPr>
                <w:rFonts w:ascii="Times New Roman" w:eastAsia="Calibri" w:hAnsi="Times New Roman" w:cs="Calibri"/>
                <w:color w:val="000000"/>
                <w:sz w:val="20"/>
                <w:szCs w:val="20"/>
                <w:u w:color="000000"/>
                <w:bdr w:val="nil"/>
                <w:lang w:eastAsia="lv-LV"/>
              </w:rPr>
              <w:t xml:space="preserve">, EUR bez PVN  </w:t>
            </w:r>
            <w:r w:rsidRPr="003A2D76">
              <w:rPr>
                <w:rFonts w:ascii="Times New Roman" w:eastAsia="Calibri" w:hAnsi="Times New Roman" w:cs="Calibri"/>
                <w:b/>
                <w:bCs/>
                <w:color w:val="000000"/>
                <w:sz w:val="20"/>
                <w:szCs w:val="20"/>
                <w:u w:color="000000"/>
                <w:bdr w:val="nil"/>
                <w:lang w:eastAsia="lv-LV"/>
              </w:rPr>
              <w:t>(A)</w:t>
            </w:r>
          </w:p>
        </w:tc>
        <w:tc>
          <w:tcPr>
            <w:tcW w:w="1276" w:type="dxa"/>
            <w:tcBorders>
              <w:top w:val="single" w:sz="4" w:space="0" w:color="000000"/>
              <w:left w:val="single" w:sz="4" w:space="0" w:color="000000"/>
              <w:bottom w:val="single" w:sz="4" w:space="0" w:color="000000"/>
              <w:right w:val="single" w:sz="4" w:space="0" w:color="000000"/>
            </w:tcBorders>
          </w:tcPr>
          <w:p w:rsidR="0013274A" w:rsidRPr="003A2D76" w:rsidRDefault="0013274A" w:rsidP="0013274A">
            <w:pPr>
              <w:pBdr>
                <w:top w:val="nil"/>
                <w:left w:val="nil"/>
                <w:bottom w:val="nil"/>
                <w:right w:val="nil"/>
                <w:between w:val="nil"/>
                <w:bar w:val="nil"/>
              </w:pBdr>
              <w:spacing w:after="0" w:line="240" w:lineRule="auto"/>
              <w:jc w:val="center"/>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jc w:val="center"/>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jc w:val="center"/>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jc w:val="center"/>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jc w:val="center"/>
              <w:rPr>
                <w:rFonts w:ascii="Times New Roman" w:eastAsia="Calibri" w:hAnsi="Times New Roman" w:cs="Calibri"/>
                <w:color w:val="000000"/>
                <w:sz w:val="20"/>
                <w:szCs w:val="20"/>
                <w:u w:color="000000"/>
                <w:bdr w:val="nil"/>
                <w:lang w:eastAsia="lv-LV"/>
              </w:rPr>
            </w:pPr>
          </w:p>
          <w:p w:rsidR="0013274A" w:rsidRPr="003A2D76" w:rsidRDefault="003A2D76" w:rsidP="003A2D76">
            <w:pPr>
              <w:pBdr>
                <w:top w:val="nil"/>
                <w:left w:val="nil"/>
                <w:bottom w:val="nil"/>
                <w:right w:val="nil"/>
                <w:between w:val="nil"/>
                <w:bar w:val="nil"/>
              </w:pBdr>
              <w:spacing w:after="0" w:line="240" w:lineRule="auto"/>
              <w:jc w:val="center"/>
              <w:rPr>
                <w:rFonts w:ascii="Times New Roman" w:eastAsia="Calibri" w:hAnsi="Times New Roman" w:cs="Calibri"/>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34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3A2D76" w:rsidRDefault="003A2D76" w:rsidP="0013274A">
            <w:p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3A2D76">
              <w:rPr>
                <w:rFonts w:ascii="Times New Roman" w:eastAsia="Calibri" w:hAnsi="Times New Roman" w:cs="Calibri"/>
                <w:color w:val="000000"/>
                <w:sz w:val="20"/>
                <w:szCs w:val="20"/>
                <w:u w:color="000000"/>
                <w:bdr w:val="nil"/>
                <w:lang w:eastAsia="lv-LV"/>
              </w:rPr>
              <w:t>5</w:t>
            </w:r>
            <w:r w:rsidR="0013274A" w:rsidRPr="003A2D76">
              <w:rPr>
                <w:rFonts w:ascii="Times New Roman" w:eastAsia="Calibri" w:hAnsi="Times New Roman" w:cs="Calibri"/>
                <w:color w:val="000000"/>
                <w:sz w:val="20"/>
                <w:szCs w:val="20"/>
                <w:u w:color="000000"/>
                <w:bdr w:val="nil"/>
                <w:lang w:eastAsia="lv-LV"/>
              </w:rPr>
              <w:t>0</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3A2D76" w:rsidRDefault="0013274A" w:rsidP="0013274A">
            <w:pPr>
              <w:pBdr>
                <w:top w:val="nil"/>
                <w:left w:val="nil"/>
                <w:bottom w:val="nil"/>
                <w:right w:val="nil"/>
                <w:between w:val="nil"/>
                <w:bar w:val="nil"/>
              </w:pBdr>
              <w:tabs>
                <w:tab w:val="left" w:pos="709"/>
              </w:tabs>
              <w:spacing w:after="80" w:line="240" w:lineRule="auto"/>
              <w:jc w:val="both"/>
              <w:rPr>
                <w:rFonts w:ascii="Times New Roman" w:eastAsia="Times New Roman" w:hAnsi="Times New Roman" w:cs="Times New Roman"/>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 xml:space="preserve">Pretendenta piedāvājums ar zemāko piedāvāto cenu par nomas pakalpojumiem, EUR bez PVN tiek vērtēts ar maksimāli iespējamo punktu skaitu – </w:t>
            </w:r>
            <w:r w:rsidR="000D2187">
              <w:rPr>
                <w:rFonts w:ascii="Times New Roman" w:eastAsia="Calibri" w:hAnsi="Times New Roman" w:cs="Calibri"/>
                <w:color w:val="000000"/>
                <w:sz w:val="20"/>
                <w:szCs w:val="20"/>
                <w:u w:color="000000"/>
                <w:bdr w:val="nil"/>
                <w:lang w:eastAsia="lv-LV"/>
              </w:rPr>
              <w:t>5</w:t>
            </w:r>
            <w:r w:rsidRPr="003A2D76">
              <w:rPr>
                <w:rFonts w:ascii="Times New Roman" w:eastAsia="Calibri" w:hAnsi="Times New Roman" w:cs="Calibri"/>
                <w:color w:val="000000"/>
                <w:sz w:val="20"/>
                <w:szCs w:val="20"/>
                <w:u w:color="000000"/>
                <w:bdr w:val="nil"/>
                <w:lang w:eastAsia="lv-LV"/>
              </w:rPr>
              <w:t xml:space="preserve">0 punkti. Punkti pārējo pretendentu piedāvātajiem nomas pakalpojumiem tiek aprēķināti, pēc šādas formulas:  </w:t>
            </w:r>
            <w:r w:rsidRPr="003A2D76">
              <w:rPr>
                <w:rFonts w:ascii="Times New Roman" w:eastAsia="Calibri" w:hAnsi="Times New Roman" w:cs="Calibri"/>
                <w:b/>
                <w:bCs/>
                <w:color w:val="000000"/>
                <w:sz w:val="20"/>
                <w:szCs w:val="20"/>
                <w:u w:color="000000"/>
                <w:bdr w:val="nil"/>
                <w:lang w:eastAsia="lv-LV"/>
              </w:rPr>
              <w:t>A =</w:t>
            </w:r>
            <w:r w:rsidRPr="003A2D76">
              <w:rPr>
                <w:rFonts w:ascii="Times New Roman" w:eastAsia="Calibri" w:hAnsi="Times New Roman" w:cs="Calibri"/>
                <w:color w:val="000000"/>
                <w:sz w:val="20"/>
                <w:szCs w:val="20"/>
                <w:u w:color="000000"/>
                <w:bdr w:val="nil"/>
                <w:lang w:eastAsia="lv-LV"/>
              </w:rPr>
              <w:t xml:space="preserve"> </w:t>
            </w:r>
            <w:proofErr w:type="spellStart"/>
            <w:r w:rsidR="00A2548F">
              <w:rPr>
                <w:rFonts w:ascii="Times New Roman" w:eastAsia="Calibri" w:hAnsi="Times New Roman" w:cs="Calibri"/>
                <w:b/>
                <w:bCs/>
                <w:color w:val="000000"/>
                <w:sz w:val="20"/>
                <w:szCs w:val="20"/>
                <w:u w:color="000000"/>
                <w:bdr w:val="nil"/>
                <w:lang w:eastAsia="lv-LV"/>
              </w:rPr>
              <w:t>A</w:t>
            </w:r>
            <w:r w:rsidRPr="003A2D76">
              <w:rPr>
                <w:rFonts w:ascii="Times New Roman" w:eastAsia="Calibri" w:hAnsi="Times New Roman" w:cs="Calibri"/>
                <w:b/>
                <w:bCs/>
                <w:color w:val="000000"/>
                <w:sz w:val="20"/>
                <w:szCs w:val="20"/>
                <w:u w:color="000000"/>
                <w:bdr w:val="nil"/>
                <w:lang w:eastAsia="lv-LV"/>
              </w:rPr>
              <w:t>min</w:t>
            </w:r>
            <w:proofErr w:type="spellEnd"/>
            <w:r w:rsidRPr="003A2D76">
              <w:rPr>
                <w:rFonts w:ascii="Times New Roman" w:eastAsia="Calibri" w:hAnsi="Times New Roman" w:cs="Calibri"/>
                <w:b/>
                <w:bCs/>
                <w:color w:val="000000"/>
                <w:sz w:val="20"/>
                <w:szCs w:val="20"/>
                <w:u w:color="000000"/>
                <w:bdr w:val="nil"/>
                <w:lang w:eastAsia="lv-LV"/>
              </w:rPr>
              <w:t>./</w:t>
            </w:r>
            <w:proofErr w:type="spellStart"/>
            <w:r w:rsidR="00A2548F">
              <w:rPr>
                <w:rFonts w:ascii="Times New Roman" w:eastAsia="Calibri" w:hAnsi="Times New Roman" w:cs="Calibri"/>
                <w:b/>
                <w:bCs/>
                <w:color w:val="000000"/>
                <w:sz w:val="20"/>
                <w:szCs w:val="20"/>
                <w:u w:color="000000"/>
                <w:bdr w:val="nil"/>
                <w:lang w:eastAsia="lv-LV"/>
              </w:rPr>
              <w:t>A</w:t>
            </w:r>
            <w:r w:rsidRPr="003A2D76">
              <w:rPr>
                <w:rFonts w:ascii="Times New Roman" w:eastAsia="Calibri" w:hAnsi="Times New Roman" w:cs="Calibri"/>
                <w:b/>
                <w:bCs/>
                <w:color w:val="000000"/>
                <w:sz w:val="20"/>
                <w:szCs w:val="20"/>
                <w:u w:color="000000"/>
                <w:bdr w:val="nil"/>
                <w:lang w:eastAsia="lv-LV"/>
              </w:rPr>
              <w:t>pret</w:t>
            </w:r>
            <w:proofErr w:type="spellEnd"/>
            <w:r w:rsidRPr="003A2D76">
              <w:rPr>
                <w:rFonts w:ascii="Times New Roman" w:eastAsia="Calibri" w:hAnsi="Times New Roman" w:cs="Calibri"/>
                <w:b/>
                <w:bCs/>
                <w:color w:val="000000"/>
                <w:sz w:val="20"/>
                <w:szCs w:val="20"/>
                <w:u w:color="000000"/>
                <w:bdr w:val="nil"/>
                <w:lang w:eastAsia="lv-LV"/>
              </w:rPr>
              <w:t xml:space="preserve">. x </w:t>
            </w:r>
            <w:r w:rsidR="000D2187">
              <w:rPr>
                <w:rFonts w:ascii="Times New Roman" w:eastAsia="Calibri" w:hAnsi="Times New Roman" w:cs="Calibri"/>
                <w:b/>
                <w:bCs/>
                <w:color w:val="000000"/>
                <w:sz w:val="20"/>
                <w:szCs w:val="20"/>
                <w:u w:color="000000"/>
                <w:bdr w:val="nil"/>
                <w:lang w:eastAsia="lv-LV"/>
              </w:rPr>
              <w:t>5</w:t>
            </w:r>
            <w:r w:rsidRPr="003A2D76">
              <w:rPr>
                <w:rFonts w:ascii="Times New Roman" w:eastAsia="Calibri" w:hAnsi="Times New Roman" w:cs="Calibri"/>
                <w:b/>
                <w:bCs/>
                <w:color w:val="000000"/>
                <w:sz w:val="20"/>
                <w:szCs w:val="20"/>
                <w:u w:color="000000"/>
                <w:bdr w:val="nil"/>
                <w:lang w:eastAsia="lv-LV"/>
              </w:rPr>
              <w:t>0</w:t>
            </w:r>
            <w:r w:rsidRPr="003A2D76">
              <w:rPr>
                <w:rFonts w:ascii="Times New Roman" w:eastAsia="Calibri" w:hAnsi="Times New Roman" w:cs="Calibri"/>
                <w:color w:val="000000"/>
                <w:sz w:val="20"/>
                <w:szCs w:val="20"/>
                <w:u w:color="000000"/>
                <w:bdr w:val="nil"/>
                <w:lang w:eastAsia="lv-LV"/>
              </w:rPr>
              <w:t>, kur:</w:t>
            </w:r>
          </w:p>
          <w:p w:rsidR="0013274A" w:rsidRPr="003A2D76" w:rsidRDefault="0013274A" w:rsidP="0013274A">
            <w:pPr>
              <w:pBdr>
                <w:top w:val="nil"/>
                <w:left w:val="nil"/>
                <w:bottom w:val="nil"/>
                <w:right w:val="nil"/>
                <w:between w:val="nil"/>
                <w:bar w:val="nil"/>
              </w:pBdr>
              <w:tabs>
                <w:tab w:val="left" w:pos="709"/>
              </w:tabs>
              <w:spacing w:after="80" w:line="240" w:lineRule="auto"/>
              <w:jc w:val="both"/>
              <w:rPr>
                <w:rFonts w:ascii="Times New Roman" w:eastAsia="Times New Roman" w:hAnsi="Times New Roman" w:cs="Times New Roman"/>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A. = Vērtējamā pretendenta iegūtais punktu skaits par tā piedāvāto nomas pakalpojumu cenu.</w:t>
            </w:r>
          </w:p>
          <w:p w:rsidR="0013274A" w:rsidRPr="003A2D76" w:rsidRDefault="002613B8" w:rsidP="0013274A">
            <w:pPr>
              <w:pBdr>
                <w:top w:val="nil"/>
                <w:left w:val="nil"/>
                <w:bottom w:val="nil"/>
                <w:right w:val="nil"/>
                <w:between w:val="nil"/>
                <w:bar w:val="nil"/>
              </w:pBdr>
              <w:tabs>
                <w:tab w:val="left" w:pos="709"/>
              </w:tabs>
              <w:spacing w:after="80" w:line="240" w:lineRule="auto"/>
              <w:jc w:val="both"/>
              <w:rPr>
                <w:rFonts w:ascii="Times New Roman" w:eastAsia="Times New Roman" w:hAnsi="Times New Roman" w:cs="Times New Roman"/>
                <w:color w:val="000000"/>
                <w:sz w:val="20"/>
                <w:szCs w:val="20"/>
                <w:u w:color="000000"/>
                <w:bdr w:val="nil"/>
                <w:lang w:eastAsia="lv-LV"/>
              </w:rPr>
            </w:pPr>
            <w:proofErr w:type="spellStart"/>
            <w:r>
              <w:rPr>
                <w:rFonts w:ascii="Times New Roman" w:eastAsia="Calibri" w:hAnsi="Times New Roman" w:cs="Calibri"/>
                <w:color w:val="000000"/>
                <w:sz w:val="20"/>
                <w:szCs w:val="20"/>
                <w:u w:color="000000"/>
                <w:bdr w:val="nil"/>
                <w:lang w:eastAsia="lv-LV"/>
              </w:rPr>
              <w:t>A</w:t>
            </w:r>
            <w:r w:rsidR="0013274A" w:rsidRPr="003A2D76">
              <w:rPr>
                <w:rFonts w:ascii="Times New Roman" w:eastAsia="Calibri" w:hAnsi="Times New Roman" w:cs="Calibri"/>
                <w:color w:val="000000"/>
                <w:sz w:val="20"/>
                <w:szCs w:val="20"/>
                <w:u w:color="000000"/>
                <w:bdr w:val="nil"/>
                <w:lang w:eastAsia="lv-LV"/>
              </w:rPr>
              <w:t>min</w:t>
            </w:r>
            <w:proofErr w:type="spellEnd"/>
            <w:r w:rsidR="0013274A" w:rsidRPr="003A2D76">
              <w:rPr>
                <w:rFonts w:ascii="Times New Roman" w:eastAsia="Calibri" w:hAnsi="Times New Roman" w:cs="Calibri"/>
                <w:color w:val="000000"/>
                <w:sz w:val="20"/>
                <w:szCs w:val="20"/>
                <w:u w:color="000000"/>
                <w:bdr w:val="nil"/>
                <w:lang w:eastAsia="lv-LV"/>
              </w:rPr>
              <w:t xml:space="preserve">  = Lētākā piedāvātā nomas pakalpojumu cena, EUR bez PVN.</w:t>
            </w:r>
          </w:p>
          <w:p w:rsidR="0013274A" w:rsidRPr="003A2D76" w:rsidRDefault="002613B8" w:rsidP="0013274A">
            <w:pPr>
              <w:pBdr>
                <w:top w:val="nil"/>
                <w:left w:val="nil"/>
                <w:bottom w:val="nil"/>
                <w:right w:val="nil"/>
                <w:between w:val="nil"/>
                <w:bar w:val="nil"/>
              </w:pBdr>
              <w:tabs>
                <w:tab w:val="left" w:pos="709"/>
              </w:tabs>
              <w:spacing w:after="80" w:line="240" w:lineRule="auto"/>
              <w:jc w:val="both"/>
              <w:rPr>
                <w:rFonts w:ascii="Calibri" w:eastAsia="Calibri" w:hAnsi="Calibri" w:cs="Calibri"/>
                <w:color w:val="000000"/>
                <w:u w:color="000000"/>
                <w:bdr w:val="nil"/>
                <w:lang w:eastAsia="lv-LV"/>
              </w:rPr>
            </w:pPr>
            <w:proofErr w:type="spellStart"/>
            <w:r>
              <w:rPr>
                <w:rFonts w:ascii="Times New Roman" w:eastAsia="Calibri" w:hAnsi="Times New Roman" w:cs="Calibri"/>
                <w:color w:val="000000"/>
                <w:sz w:val="20"/>
                <w:szCs w:val="20"/>
                <w:u w:color="000000"/>
                <w:bdr w:val="nil"/>
                <w:lang w:eastAsia="lv-LV"/>
              </w:rPr>
              <w:t>A</w:t>
            </w:r>
            <w:r w:rsidR="0013274A" w:rsidRPr="003A2D76">
              <w:rPr>
                <w:rFonts w:ascii="Times New Roman" w:eastAsia="Calibri" w:hAnsi="Times New Roman" w:cs="Calibri"/>
                <w:color w:val="000000"/>
                <w:sz w:val="20"/>
                <w:szCs w:val="20"/>
                <w:u w:color="000000"/>
                <w:bdr w:val="nil"/>
                <w:lang w:eastAsia="lv-LV"/>
              </w:rPr>
              <w:t>pret</w:t>
            </w:r>
            <w:proofErr w:type="spellEnd"/>
            <w:r w:rsidR="0013274A" w:rsidRPr="003A2D76">
              <w:rPr>
                <w:rFonts w:ascii="Times New Roman" w:eastAsia="Calibri" w:hAnsi="Times New Roman" w:cs="Calibri"/>
                <w:color w:val="000000"/>
                <w:sz w:val="20"/>
                <w:szCs w:val="20"/>
                <w:u w:color="000000"/>
                <w:bdr w:val="nil"/>
                <w:lang w:eastAsia="lv-LV"/>
              </w:rPr>
              <w:t>. = Vērtējamā pretendenta piedāvātā nomas pakalpojuma cena EUR bez PVN.</w:t>
            </w:r>
          </w:p>
        </w:tc>
      </w:tr>
      <w:tr w:rsidR="0013274A" w:rsidRPr="0013274A" w:rsidTr="00BF1B1E">
        <w:tblPrEx>
          <w:shd w:val="clear" w:color="auto" w:fill="CDD4E9"/>
        </w:tblPrEx>
        <w:trPr>
          <w:trHeight w:val="2799"/>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13274A" w:rsidRDefault="0013274A" w:rsidP="0013274A">
            <w:p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13274A">
              <w:rPr>
                <w:rFonts w:ascii="Times New Roman" w:eastAsia="Calibri" w:hAnsi="Times New Roman" w:cs="Calibri"/>
                <w:color w:val="000000"/>
                <w:sz w:val="20"/>
                <w:szCs w:val="20"/>
                <w:u w:color="000000"/>
                <w:bdr w:val="nil"/>
                <w:lang w:eastAsia="lv-LV"/>
              </w:rPr>
              <w:t>2.</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3A2D76" w:rsidRDefault="0013274A" w:rsidP="0013274A">
            <w:pPr>
              <w:pBdr>
                <w:top w:val="nil"/>
                <w:left w:val="nil"/>
                <w:bottom w:val="nil"/>
                <w:right w:val="nil"/>
                <w:between w:val="nil"/>
                <w:bar w:val="nil"/>
              </w:pBdr>
              <w:spacing w:after="0" w:line="240" w:lineRule="auto"/>
              <w:rPr>
                <w:rFonts w:ascii="Calibri" w:eastAsia="Calibri" w:hAnsi="Calibri" w:cs="Calibri"/>
                <w:color w:val="000000"/>
                <w:u w:color="000000"/>
                <w:bdr w:val="nil"/>
                <w:lang w:eastAsia="lv-LV"/>
              </w:rPr>
            </w:pPr>
            <w:bookmarkStart w:id="4" w:name="_Hlk3287095"/>
            <w:r w:rsidRPr="003A2D76">
              <w:rPr>
                <w:rFonts w:ascii="Times New Roman" w:eastAsia="Calibri" w:hAnsi="Times New Roman" w:cs="Calibri"/>
                <w:color w:val="000000"/>
                <w:sz w:val="20"/>
                <w:szCs w:val="20"/>
                <w:u w:color="000000"/>
                <w:bdr w:val="nil"/>
                <w:lang w:eastAsia="lv-LV"/>
              </w:rPr>
              <w:t>Pretendenta piedāvātā cena par personāla izmaksām</w:t>
            </w:r>
            <w:bookmarkEnd w:id="4"/>
            <w:r w:rsidRPr="003A2D76">
              <w:rPr>
                <w:rFonts w:ascii="Times New Roman" w:eastAsia="Calibri" w:hAnsi="Times New Roman" w:cs="Calibri"/>
                <w:color w:val="000000"/>
                <w:sz w:val="20"/>
                <w:szCs w:val="20"/>
                <w:u w:color="000000"/>
                <w:bdr w:val="nil"/>
                <w:lang w:eastAsia="lv-LV"/>
              </w:rPr>
              <w:t xml:space="preserve">, EUR bez PVN </w:t>
            </w:r>
            <w:r w:rsidRPr="003A2D76">
              <w:rPr>
                <w:rFonts w:ascii="Times New Roman" w:eastAsia="Calibri" w:hAnsi="Times New Roman" w:cs="Calibri"/>
                <w:b/>
                <w:bCs/>
                <w:color w:val="000000"/>
                <w:sz w:val="20"/>
                <w:szCs w:val="20"/>
                <w:u w:color="000000"/>
                <w:bdr w:val="nil"/>
                <w:lang w:eastAsia="lv-LV"/>
              </w:rPr>
              <w:t>(B)</w:t>
            </w:r>
            <w:r w:rsidR="001D79E9">
              <w:rPr>
                <w:rStyle w:val="FootnoteReference"/>
                <w:rFonts w:ascii="Times New Roman" w:eastAsia="Calibri" w:hAnsi="Times New Roman" w:cs="Calibri"/>
                <w:b/>
                <w:bCs/>
                <w:color w:val="000000"/>
                <w:sz w:val="20"/>
                <w:szCs w:val="20"/>
                <w:u w:color="000000"/>
                <w:bdr w:val="nil"/>
                <w:lang w:eastAsia="lv-LV"/>
              </w:rPr>
              <w:footnoteReference w:id="2"/>
            </w:r>
          </w:p>
        </w:tc>
        <w:tc>
          <w:tcPr>
            <w:tcW w:w="1276" w:type="dxa"/>
            <w:tcBorders>
              <w:top w:val="single" w:sz="4" w:space="0" w:color="000000"/>
              <w:left w:val="single" w:sz="4" w:space="0" w:color="000000"/>
              <w:bottom w:val="single" w:sz="4" w:space="0" w:color="000000"/>
              <w:right w:val="single" w:sz="4" w:space="0" w:color="000000"/>
            </w:tcBorders>
          </w:tcPr>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3A2D76">
            <w:pPr>
              <w:pBdr>
                <w:top w:val="nil"/>
                <w:left w:val="nil"/>
                <w:bottom w:val="nil"/>
                <w:right w:val="nil"/>
                <w:between w:val="nil"/>
                <w:bar w:val="nil"/>
              </w:pBdr>
              <w:spacing w:after="0" w:line="240" w:lineRule="auto"/>
              <w:jc w:val="center"/>
              <w:rPr>
                <w:rFonts w:ascii="Times New Roman" w:eastAsia="Calibri" w:hAnsi="Times New Roman" w:cs="Calibri"/>
                <w:color w:val="000000"/>
                <w:sz w:val="20"/>
                <w:szCs w:val="20"/>
                <w:u w:color="000000"/>
                <w:bdr w:val="nil"/>
                <w:lang w:eastAsia="lv-LV"/>
              </w:rPr>
            </w:pPr>
          </w:p>
          <w:p w:rsidR="0013274A" w:rsidRPr="003A2D76" w:rsidRDefault="0013274A" w:rsidP="003A2D76">
            <w:pPr>
              <w:pBdr>
                <w:top w:val="nil"/>
                <w:left w:val="nil"/>
                <w:bottom w:val="nil"/>
                <w:right w:val="nil"/>
                <w:between w:val="nil"/>
                <w:bar w:val="nil"/>
              </w:pBdr>
              <w:spacing w:after="0" w:line="240" w:lineRule="auto"/>
              <w:jc w:val="center"/>
              <w:rPr>
                <w:rFonts w:ascii="Times New Roman" w:eastAsia="Calibri" w:hAnsi="Times New Roman" w:cs="Calibri"/>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24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3A2D76" w:rsidRDefault="0013274A" w:rsidP="0013274A">
            <w:pPr>
              <w:pBdr>
                <w:top w:val="nil"/>
                <w:left w:val="nil"/>
                <w:bottom w:val="nil"/>
                <w:right w:val="nil"/>
                <w:between w:val="nil"/>
                <w:bar w:val="nil"/>
              </w:pBdr>
              <w:spacing w:after="0" w:line="240" w:lineRule="auto"/>
              <w:rPr>
                <w:rFonts w:ascii="Calibri" w:eastAsia="Calibri" w:hAnsi="Calibri" w:cs="Calibri"/>
                <w:color w:val="000000"/>
                <w:u w:color="000000"/>
                <w:bdr w:val="nil"/>
                <w:lang w:eastAsia="lv-LV"/>
              </w:rPr>
            </w:pPr>
            <w:r w:rsidRPr="003A2D76">
              <w:rPr>
                <w:rFonts w:ascii="Times New Roman" w:eastAsia="Calibri" w:hAnsi="Times New Roman" w:cs="Calibri"/>
                <w:color w:val="000000"/>
                <w:sz w:val="20"/>
                <w:szCs w:val="20"/>
                <w:u w:color="000000"/>
                <w:bdr w:val="nil"/>
                <w:lang w:eastAsia="lv-LV"/>
              </w:rPr>
              <w:t xml:space="preserve">    35</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3A2D76"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Pretendenta piedāvājums ar zemāk</w:t>
            </w:r>
            <w:r w:rsidR="00C92CBC">
              <w:rPr>
                <w:rFonts w:ascii="Times New Roman" w:eastAsia="Calibri" w:hAnsi="Times New Roman" w:cs="Calibri"/>
                <w:color w:val="000000"/>
                <w:sz w:val="20"/>
                <w:szCs w:val="20"/>
                <w:u w:color="000000"/>
                <w:bdr w:val="nil"/>
                <w:lang w:eastAsia="lv-LV"/>
              </w:rPr>
              <w:t>ajām</w:t>
            </w:r>
            <w:r w:rsidRPr="003A2D76">
              <w:rPr>
                <w:rFonts w:ascii="Times New Roman" w:eastAsia="Calibri" w:hAnsi="Times New Roman" w:cs="Calibri"/>
                <w:color w:val="000000"/>
                <w:sz w:val="20"/>
                <w:szCs w:val="20"/>
                <w:u w:color="000000"/>
                <w:bdr w:val="nil"/>
                <w:lang w:eastAsia="lv-LV"/>
              </w:rPr>
              <w:t xml:space="preserve"> kopējām cilvēkstundas darba izmaksām, EUR bez PVN tiek vērtēts ar maksimālo punktu skaitu 35 punkti. Punkti pārējo pretendentu piedāvājumiem tiek aprēķināti pēc šādas formulas: </w:t>
            </w:r>
            <w:r w:rsidRPr="003A2D76">
              <w:rPr>
                <w:rFonts w:ascii="Times New Roman" w:eastAsia="Calibri" w:hAnsi="Times New Roman" w:cs="Calibri"/>
                <w:b/>
                <w:bCs/>
                <w:color w:val="000000"/>
                <w:sz w:val="20"/>
                <w:szCs w:val="20"/>
                <w:u w:color="000000"/>
                <w:bdr w:val="nil"/>
                <w:lang w:eastAsia="lv-LV"/>
              </w:rPr>
              <w:t xml:space="preserve">B = </w:t>
            </w:r>
            <w:proofErr w:type="spellStart"/>
            <w:r w:rsidR="00C92CBC">
              <w:rPr>
                <w:rFonts w:ascii="Times New Roman" w:eastAsia="Calibri" w:hAnsi="Times New Roman" w:cs="Calibri"/>
                <w:b/>
                <w:bCs/>
                <w:color w:val="000000"/>
                <w:sz w:val="20"/>
                <w:szCs w:val="20"/>
                <w:u w:color="000000"/>
                <w:bdr w:val="nil"/>
                <w:lang w:eastAsia="lv-LV"/>
              </w:rPr>
              <w:t>B</w:t>
            </w:r>
            <w:r w:rsidRPr="003A2D76">
              <w:rPr>
                <w:rFonts w:ascii="Times New Roman" w:eastAsia="Calibri" w:hAnsi="Times New Roman" w:cs="Calibri"/>
                <w:b/>
                <w:bCs/>
                <w:color w:val="000000"/>
                <w:sz w:val="20"/>
                <w:szCs w:val="20"/>
                <w:u w:color="000000"/>
                <w:bdr w:val="nil"/>
                <w:lang w:eastAsia="lv-LV"/>
              </w:rPr>
              <w:t>min</w:t>
            </w:r>
            <w:proofErr w:type="spellEnd"/>
            <w:r w:rsidRPr="003A2D76">
              <w:rPr>
                <w:rFonts w:ascii="Times New Roman" w:eastAsia="Calibri" w:hAnsi="Times New Roman" w:cs="Calibri"/>
                <w:b/>
                <w:bCs/>
                <w:color w:val="000000"/>
                <w:sz w:val="20"/>
                <w:szCs w:val="20"/>
                <w:u w:color="000000"/>
                <w:bdr w:val="nil"/>
                <w:lang w:eastAsia="lv-LV"/>
              </w:rPr>
              <w:t>/</w:t>
            </w:r>
            <w:proofErr w:type="spellStart"/>
            <w:r w:rsidR="00C92CBC">
              <w:rPr>
                <w:rFonts w:ascii="Times New Roman" w:eastAsia="Calibri" w:hAnsi="Times New Roman" w:cs="Calibri"/>
                <w:b/>
                <w:bCs/>
                <w:color w:val="000000"/>
                <w:sz w:val="20"/>
                <w:szCs w:val="20"/>
                <w:u w:color="000000"/>
                <w:bdr w:val="nil"/>
                <w:lang w:eastAsia="lv-LV"/>
              </w:rPr>
              <w:t>B</w:t>
            </w:r>
            <w:r w:rsidRPr="003A2D76">
              <w:rPr>
                <w:rFonts w:ascii="Times New Roman" w:eastAsia="Calibri" w:hAnsi="Times New Roman" w:cs="Calibri"/>
                <w:b/>
                <w:bCs/>
                <w:color w:val="000000"/>
                <w:sz w:val="20"/>
                <w:szCs w:val="20"/>
                <w:u w:color="000000"/>
                <w:bdr w:val="nil"/>
                <w:lang w:eastAsia="lv-LV"/>
              </w:rPr>
              <w:t>pret</w:t>
            </w:r>
            <w:proofErr w:type="spellEnd"/>
            <w:r w:rsidRPr="003A2D76">
              <w:rPr>
                <w:rFonts w:ascii="Times New Roman" w:eastAsia="Calibri" w:hAnsi="Times New Roman" w:cs="Calibri"/>
                <w:b/>
                <w:bCs/>
                <w:color w:val="000000"/>
                <w:sz w:val="20"/>
                <w:szCs w:val="20"/>
                <w:u w:color="000000"/>
                <w:bdr w:val="nil"/>
                <w:lang w:eastAsia="lv-LV"/>
              </w:rPr>
              <w:t>. x 35</w:t>
            </w:r>
            <w:r w:rsidRPr="003A2D76">
              <w:rPr>
                <w:rFonts w:ascii="Times New Roman" w:eastAsia="Calibri" w:hAnsi="Times New Roman" w:cs="Calibri"/>
                <w:color w:val="000000"/>
                <w:sz w:val="20"/>
                <w:szCs w:val="20"/>
                <w:u w:color="000000"/>
                <w:bdr w:val="nil"/>
                <w:lang w:eastAsia="lv-LV"/>
              </w:rPr>
              <w:t>, kur:</w:t>
            </w:r>
          </w:p>
          <w:p w:rsidR="0013274A" w:rsidRPr="003A2D76"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B = vērtējamā pretendenta iegūtais punktu skaits par kopējām cilvēkstundas darba izmaksām par kādām piedāvāts sniegt pakalpojumus, EUR bez PVN</w:t>
            </w:r>
          </w:p>
          <w:p w:rsidR="0013274A" w:rsidRPr="003A2D76" w:rsidRDefault="00C92CBC"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0"/>
                <w:szCs w:val="20"/>
                <w:u w:color="000000"/>
                <w:bdr w:val="nil"/>
                <w:lang w:eastAsia="lv-LV"/>
              </w:rPr>
            </w:pPr>
            <w:proofErr w:type="spellStart"/>
            <w:r>
              <w:rPr>
                <w:rFonts w:ascii="Times New Roman" w:eastAsia="Calibri" w:hAnsi="Times New Roman" w:cs="Calibri"/>
                <w:color w:val="000000"/>
                <w:sz w:val="20"/>
                <w:szCs w:val="20"/>
                <w:u w:color="000000"/>
                <w:bdr w:val="nil"/>
                <w:lang w:eastAsia="lv-LV"/>
              </w:rPr>
              <w:t>B</w:t>
            </w:r>
            <w:r w:rsidR="0013274A" w:rsidRPr="003A2D76">
              <w:rPr>
                <w:rFonts w:ascii="Times New Roman" w:eastAsia="Calibri" w:hAnsi="Times New Roman" w:cs="Calibri"/>
                <w:color w:val="000000"/>
                <w:sz w:val="20"/>
                <w:szCs w:val="20"/>
                <w:u w:color="000000"/>
                <w:bdr w:val="nil"/>
                <w:lang w:eastAsia="lv-LV"/>
              </w:rPr>
              <w:t>min</w:t>
            </w:r>
            <w:proofErr w:type="spellEnd"/>
            <w:r w:rsidR="0013274A" w:rsidRPr="003A2D76">
              <w:rPr>
                <w:rFonts w:ascii="Times New Roman" w:eastAsia="Calibri" w:hAnsi="Times New Roman" w:cs="Calibri"/>
                <w:color w:val="000000"/>
                <w:sz w:val="20"/>
                <w:szCs w:val="20"/>
                <w:u w:color="000000"/>
                <w:bdr w:val="nil"/>
                <w:lang w:eastAsia="lv-LV"/>
              </w:rPr>
              <w:t xml:space="preserve"> = zemākā piedāvātā cena par kopējām cilvēkstundas darba izmaksām par kādām piedāvāts sniegt pakalpojumus, EUR bez PVN</w:t>
            </w:r>
          </w:p>
          <w:p w:rsidR="0013274A" w:rsidRPr="003A2D76" w:rsidRDefault="00C92CBC" w:rsidP="0013274A">
            <w:pPr>
              <w:pBdr>
                <w:top w:val="nil"/>
                <w:left w:val="nil"/>
                <w:bottom w:val="nil"/>
                <w:right w:val="nil"/>
                <w:between w:val="nil"/>
                <w:bar w:val="nil"/>
              </w:pBdr>
              <w:suppressAutoHyphens/>
              <w:spacing w:after="0" w:line="240" w:lineRule="auto"/>
              <w:jc w:val="both"/>
              <w:rPr>
                <w:rFonts w:ascii="Calibri" w:eastAsia="Calibri" w:hAnsi="Calibri" w:cs="Calibri"/>
                <w:color w:val="000000"/>
                <w:u w:color="000000"/>
                <w:bdr w:val="nil"/>
                <w:lang w:eastAsia="lv-LV"/>
              </w:rPr>
            </w:pPr>
            <w:r>
              <w:rPr>
                <w:rFonts w:ascii="Times New Roman" w:eastAsia="Calibri" w:hAnsi="Times New Roman" w:cs="Calibri"/>
                <w:color w:val="000000"/>
                <w:sz w:val="20"/>
                <w:szCs w:val="20"/>
                <w:u w:color="000000"/>
                <w:bdr w:val="nil"/>
                <w:lang w:eastAsia="lv-LV"/>
              </w:rPr>
              <w:t>B</w:t>
            </w:r>
            <w:r w:rsidR="0013274A" w:rsidRPr="003A2D76">
              <w:rPr>
                <w:rFonts w:ascii="Times New Roman" w:eastAsia="Calibri" w:hAnsi="Times New Roman" w:cs="Calibri"/>
                <w:color w:val="000000"/>
                <w:sz w:val="20"/>
                <w:szCs w:val="20"/>
                <w:u w:color="000000"/>
                <w:bdr w:val="nil"/>
                <w:lang w:eastAsia="lv-LV"/>
              </w:rPr>
              <w:t>pret. = vērtējamā pretendenta piedāvātā cena par kopējām cilvēkstundas darba izmaksām par kādām piedāvāts sniegt pakalpojumus, EUR bez PVN</w:t>
            </w:r>
          </w:p>
        </w:tc>
      </w:tr>
      <w:tr w:rsidR="0013274A" w:rsidRPr="0013274A" w:rsidTr="003A2D76">
        <w:tblPrEx>
          <w:shd w:val="clear" w:color="auto" w:fill="CDD4E9"/>
        </w:tblPrEx>
        <w:trPr>
          <w:trHeight w:val="532"/>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13274A" w:rsidRDefault="0013274A" w:rsidP="0013274A">
            <w:p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13274A">
              <w:rPr>
                <w:rFonts w:ascii="Times New Roman" w:eastAsia="Calibri" w:hAnsi="Times New Roman" w:cs="Calibri"/>
                <w:color w:val="000000"/>
                <w:sz w:val="20"/>
                <w:szCs w:val="20"/>
                <w:u w:color="000000"/>
                <w:bdr w:val="nil"/>
                <w:lang w:eastAsia="lv-LV"/>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3A2D76" w:rsidRDefault="0013274A" w:rsidP="0013274A">
            <w:pPr>
              <w:pBdr>
                <w:top w:val="nil"/>
                <w:left w:val="nil"/>
                <w:bottom w:val="nil"/>
                <w:right w:val="nil"/>
                <w:between w:val="nil"/>
                <w:bar w:val="nil"/>
              </w:pBdr>
              <w:spacing w:after="0" w:line="240" w:lineRule="auto"/>
              <w:rPr>
                <w:rFonts w:ascii="Calibri" w:eastAsia="Calibri" w:hAnsi="Calibri" w:cs="Calibri"/>
                <w:color w:val="000000"/>
                <w:u w:color="000000"/>
                <w:bdr w:val="nil"/>
                <w:lang w:eastAsia="lv-LV"/>
              </w:rPr>
            </w:pPr>
            <w:r w:rsidRPr="003A2D76">
              <w:rPr>
                <w:rFonts w:ascii="Times New Roman" w:eastAsia="Calibri" w:hAnsi="Times New Roman" w:cs="Calibri"/>
                <w:color w:val="000000"/>
                <w:sz w:val="20"/>
                <w:szCs w:val="20"/>
                <w:u w:color="000000"/>
                <w:bdr w:val="nil"/>
                <w:lang w:eastAsia="lv-LV"/>
              </w:rPr>
              <w:t>Pretendenta piedāvātā cena par transporta izmaksām</w:t>
            </w:r>
            <w:r w:rsidR="001D79E9">
              <w:rPr>
                <w:rStyle w:val="FootnoteReference"/>
                <w:rFonts w:ascii="Times New Roman" w:eastAsia="Calibri" w:hAnsi="Times New Roman" w:cs="Calibri"/>
                <w:color w:val="000000"/>
                <w:sz w:val="20"/>
                <w:szCs w:val="20"/>
                <w:u w:color="000000"/>
                <w:bdr w:val="nil"/>
                <w:lang w:eastAsia="lv-LV"/>
              </w:rPr>
              <w:footnoteReference w:id="3"/>
            </w:r>
            <w:r w:rsidRPr="003A2D76">
              <w:rPr>
                <w:rFonts w:ascii="Times New Roman" w:eastAsia="Calibri" w:hAnsi="Times New Roman" w:cs="Calibri"/>
                <w:color w:val="000000"/>
                <w:sz w:val="20"/>
                <w:szCs w:val="20"/>
                <w:u w:color="000000"/>
                <w:bdr w:val="nil"/>
                <w:lang w:eastAsia="lv-LV"/>
              </w:rPr>
              <w:t xml:space="preserve">, EUR bez PVN </w:t>
            </w:r>
            <w:r w:rsidRPr="003A2D76">
              <w:rPr>
                <w:rFonts w:ascii="Times New Roman" w:eastAsia="Calibri" w:hAnsi="Times New Roman" w:cs="Calibri"/>
                <w:b/>
                <w:bCs/>
                <w:color w:val="000000"/>
                <w:sz w:val="20"/>
                <w:szCs w:val="20"/>
                <w:u w:color="000000"/>
                <w:bdr w:val="nil"/>
                <w:lang w:eastAsia="lv-LV"/>
              </w:rPr>
              <w:t>(C)</w:t>
            </w:r>
          </w:p>
        </w:tc>
        <w:tc>
          <w:tcPr>
            <w:tcW w:w="1276" w:type="dxa"/>
            <w:tcBorders>
              <w:top w:val="single" w:sz="4" w:space="0" w:color="000000"/>
              <w:left w:val="single" w:sz="4" w:space="0" w:color="000000"/>
              <w:bottom w:val="single" w:sz="4" w:space="0" w:color="000000"/>
              <w:right w:val="single" w:sz="4" w:space="0" w:color="000000"/>
            </w:tcBorders>
          </w:tcPr>
          <w:p w:rsidR="0013274A" w:rsidRPr="003A2D76" w:rsidRDefault="0013274A" w:rsidP="0013274A">
            <w:pPr>
              <w:pBdr>
                <w:top w:val="nil"/>
                <w:left w:val="nil"/>
                <w:bottom w:val="nil"/>
                <w:right w:val="nil"/>
                <w:between w:val="nil"/>
                <w:bar w:val="nil"/>
              </w:pBdr>
              <w:spacing w:after="0" w:line="240" w:lineRule="auto"/>
              <w:jc w:val="center"/>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jc w:val="center"/>
              <w:rPr>
                <w:rFonts w:ascii="Times New Roman" w:eastAsia="Calibri" w:hAnsi="Times New Roman" w:cs="Calibri"/>
                <w:color w:val="000000"/>
                <w:sz w:val="20"/>
                <w:szCs w:val="20"/>
                <w:u w:color="000000"/>
                <w:bdr w:val="nil"/>
                <w:lang w:eastAsia="lv-LV"/>
              </w:rPr>
            </w:pPr>
          </w:p>
          <w:p w:rsidR="0013274A" w:rsidRPr="003A2D76" w:rsidRDefault="0013274A" w:rsidP="00133A67">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14</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3A2D76" w:rsidRDefault="0013274A" w:rsidP="0013274A">
            <w:p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3A2D76">
              <w:rPr>
                <w:rFonts w:ascii="Times New Roman" w:eastAsia="Calibri" w:hAnsi="Times New Roman" w:cs="Calibri"/>
                <w:color w:val="000000"/>
                <w:sz w:val="20"/>
                <w:szCs w:val="20"/>
                <w:u w:color="000000"/>
                <w:bdr w:val="nil"/>
                <w:lang w:eastAsia="lv-LV"/>
              </w:rPr>
              <w:t>20</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3A2D76" w:rsidRDefault="0013274A" w:rsidP="0013274A">
            <w:pPr>
              <w:pBdr>
                <w:top w:val="nil"/>
                <w:left w:val="nil"/>
                <w:bottom w:val="nil"/>
                <w:right w:val="nil"/>
                <w:between w:val="nil"/>
                <w:bar w:val="nil"/>
              </w:pBdr>
              <w:tabs>
                <w:tab w:val="left" w:pos="709"/>
              </w:tabs>
              <w:spacing w:after="0" w:line="240" w:lineRule="auto"/>
              <w:rPr>
                <w:rFonts w:ascii="Times New Roman" w:eastAsia="Times New Roman" w:hAnsi="Times New Roman" w:cs="Times New Roman"/>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 xml:space="preserve">Pretendenta piedāvājums ar zemāko piedāvāto cenu par transporta pakalpojumiem, EUR bez PVN tiek vērtēts ar maksimāli iespējamo punktu skaitu – 20 punkti. Punkti pārējo pretendentu piedāvātajiem transporta pakalpojumiem tiek aprēķināti, pēc šādas formulas:  </w:t>
            </w:r>
            <w:r w:rsidRPr="003A2D76">
              <w:rPr>
                <w:rFonts w:ascii="Times New Roman" w:eastAsia="Calibri" w:hAnsi="Times New Roman" w:cs="Calibri"/>
                <w:b/>
                <w:bCs/>
                <w:color w:val="000000"/>
                <w:sz w:val="20"/>
                <w:szCs w:val="20"/>
                <w:u w:color="000000"/>
                <w:bdr w:val="nil"/>
                <w:lang w:eastAsia="lv-LV"/>
              </w:rPr>
              <w:t>C</w:t>
            </w:r>
            <w:r w:rsidRPr="003A2D76">
              <w:rPr>
                <w:rFonts w:ascii="Times New Roman" w:eastAsia="Calibri" w:hAnsi="Times New Roman" w:cs="Calibri"/>
                <w:color w:val="000000"/>
                <w:sz w:val="20"/>
                <w:szCs w:val="20"/>
                <w:u w:color="000000"/>
                <w:bdr w:val="nil"/>
                <w:vertAlign w:val="subscript"/>
                <w:lang w:eastAsia="lv-LV"/>
              </w:rPr>
              <w:t xml:space="preserve"> </w:t>
            </w:r>
            <w:r w:rsidRPr="003A2D76">
              <w:rPr>
                <w:rFonts w:ascii="Times New Roman" w:eastAsia="Calibri" w:hAnsi="Times New Roman" w:cs="Calibri"/>
                <w:b/>
                <w:bCs/>
                <w:color w:val="000000"/>
                <w:sz w:val="20"/>
                <w:szCs w:val="20"/>
                <w:u w:color="000000"/>
                <w:bdr w:val="nil"/>
                <w:lang w:eastAsia="lv-LV"/>
              </w:rPr>
              <w:t>=</w:t>
            </w:r>
            <w:r w:rsidRPr="003A2D76">
              <w:rPr>
                <w:rFonts w:ascii="Times New Roman" w:eastAsia="Calibri" w:hAnsi="Times New Roman" w:cs="Calibri"/>
                <w:color w:val="000000"/>
                <w:sz w:val="20"/>
                <w:szCs w:val="20"/>
                <w:u w:color="000000"/>
                <w:bdr w:val="nil"/>
                <w:lang w:eastAsia="lv-LV"/>
              </w:rPr>
              <w:t xml:space="preserve"> </w:t>
            </w:r>
            <w:proofErr w:type="spellStart"/>
            <w:r w:rsidRPr="003A2D76">
              <w:rPr>
                <w:rFonts w:ascii="Times New Roman" w:eastAsia="Calibri" w:hAnsi="Times New Roman" w:cs="Calibri"/>
                <w:b/>
                <w:bCs/>
                <w:color w:val="000000"/>
                <w:sz w:val="20"/>
                <w:szCs w:val="20"/>
                <w:u w:color="000000"/>
                <w:bdr w:val="nil"/>
                <w:lang w:eastAsia="lv-LV"/>
              </w:rPr>
              <w:t>C</w:t>
            </w:r>
            <w:r w:rsidRPr="003A2D76">
              <w:rPr>
                <w:rFonts w:ascii="Times New Roman" w:eastAsia="Calibri" w:hAnsi="Times New Roman" w:cs="Calibri"/>
                <w:b/>
                <w:bCs/>
                <w:color w:val="000000"/>
                <w:sz w:val="20"/>
                <w:szCs w:val="20"/>
                <w:u w:color="000000"/>
                <w:bdr w:val="nil"/>
                <w:vertAlign w:val="subscript"/>
                <w:lang w:eastAsia="lv-LV"/>
              </w:rPr>
              <w:t>min</w:t>
            </w:r>
            <w:proofErr w:type="spellEnd"/>
            <w:r w:rsidRPr="003A2D76">
              <w:rPr>
                <w:rFonts w:ascii="Times New Roman" w:eastAsia="Calibri" w:hAnsi="Times New Roman" w:cs="Calibri"/>
                <w:b/>
                <w:bCs/>
                <w:color w:val="000000"/>
                <w:sz w:val="20"/>
                <w:szCs w:val="20"/>
                <w:u w:color="000000"/>
                <w:bdr w:val="nil"/>
                <w:lang w:eastAsia="lv-LV"/>
              </w:rPr>
              <w:t>./</w:t>
            </w:r>
            <w:proofErr w:type="spellStart"/>
            <w:r w:rsidRPr="003A2D76">
              <w:rPr>
                <w:rFonts w:ascii="Times New Roman" w:eastAsia="Calibri" w:hAnsi="Times New Roman" w:cs="Calibri"/>
                <w:b/>
                <w:bCs/>
                <w:color w:val="000000"/>
                <w:sz w:val="20"/>
                <w:szCs w:val="20"/>
                <w:u w:color="000000"/>
                <w:bdr w:val="nil"/>
                <w:lang w:eastAsia="lv-LV"/>
              </w:rPr>
              <w:t>C</w:t>
            </w:r>
            <w:r w:rsidRPr="003A2D76">
              <w:rPr>
                <w:rFonts w:ascii="Times New Roman" w:eastAsia="Calibri" w:hAnsi="Times New Roman" w:cs="Calibri"/>
                <w:b/>
                <w:bCs/>
                <w:color w:val="000000"/>
                <w:sz w:val="20"/>
                <w:szCs w:val="20"/>
                <w:u w:color="000000"/>
                <w:bdr w:val="nil"/>
                <w:vertAlign w:val="subscript"/>
                <w:lang w:eastAsia="lv-LV"/>
              </w:rPr>
              <w:t>pret</w:t>
            </w:r>
            <w:proofErr w:type="spellEnd"/>
            <w:r w:rsidRPr="003A2D76">
              <w:rPr>
                <w:rFonts w:ascii="Times New Roman" w:eastAsia="Calibri" w:hAnsi="Times New Roman" w:cs="Calibri"/>
                <w:b/>
                <w:bCs/>
                <w:color w:val="000000"/>
                <w:sz w:val="20"/>
                <w:szCs w:val="20"/>
                <w:u w:color="000000"/>
                <w:bdr w:val="nil"/>
                <w:vertAlign w:val="subscript"/>
                <w:lang w:eastAsia="lv-LV"/>
              </w:rPr>
              <w:t>.</w:t>
            </w:r>
            <w:r w:rsidRPr="003A2D76">
              <w:rPr>
                <w:rFonts w:ascii="Times New Roman" w:eastAsia="Calibri" w:hAnsi="Times New Roman" w:cs="Calibri"/>
                <w:b/>
                <w:bCs/>
                <w:color w:val="000000"/>
                <w:sz w:val="20"/>
                <w:szCs w:val="20"/>
                <w:u w:color="000000"/>
                <w:bdr w:val="nil"/>
                <w:lang w:eastAsia="lv-LV"/>
              </w:rPr>
              <w:t xml:space="preserve"> x 20</w:t>
            </w:r>
            <w:r w:rsidRPr="003A2D76">
              <w:rPr>
                <w:rFonts w:ascii="Times New Roman" w:eastAsia="Calibri" w:hAnsi="Times New Roman" w:cs="Calibri"/>
                <w:color w:val="000000"/>
                <w:sz w:val="20"/>
                <w:szCs w:val="20"/>
                <w:u w:color="000000"/>
                <w:bdr w:val="nil"/>
                <w:lang w:eastAsia="lv-LV"/>
              </w:rPr>
              <w:t>, kur:</w:t>
            </w:r>
          </w:p>
          <w:p w:rsidR="0013274A" w:rsidRPr="003A2D76"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C = Vērtējamā pretendenta iegūtais punktu skaits par tā piedāvātajām transporta izmaksām par kādām piedāvāts sniegt pakalpojumus, EUR bez PVN.</w:t>
            </w:r>
          </w:p>
          <w:p w:rsidR="0013274A" w:rsidRPr="003A2D76" w:rsidRDefault="0013274A" w:rsidP="0013274A">
            <w:pPr>
              <w:pBdr>
                <w:top w:val="nil"/>
                <w:left w:val="nil"/>
                <w:bottom w:val="nil"/>
                <w:right w:val="nil"/>
                <w:between w:val="nil"/>
                <w:bar w:val="nil"/>
              </w:pBdr>
              <w:tabs>
                <w:tab w:val="left" w:pos="709"/>
              </w:tabs>
              <w:spacing w:after="0" w:line="240" w:lineRule="auto"/>
              <w:rPr>
                <w:rFonts w:ascii="Times New Roman" w:eastAsia="Times New Roman" w:hAnsi="Times New Roman" w:cs="Times New Roman"/>
                <w:color w:val="000000"/>
                <w:sz w:val="20"/>
                <w:szCs w:val="20"/>
                <w:u w:color="000000"/>
                <w:bdr w:val="nil"/>
                <w:lang w:eastAsia="lv-LV"/>
              </w:rPr>
            </w:pPr>
            <w:proofErr w:type="spellStart"/>
            <w:r w:rsidRPr="003A2D76">
              <w:rPr>
                <w:rFonts w:ascii="Times New Roman" w:eastAsia="Calibri" w:hAnsi="Times New Roman" w:cs="Calibri"/>
                <w:color w:val="000000"/>
                <w:sz w:val="20"/>
                <w:szCs w:val="20"/>
                <w:u w:color="000000"/>
                <w:bdr w:val="nil"/>
                <w:lang w:eastAsia="lv-LV"/>
              </w:rPr>
              <w:t>C</w:t>
            </w:r>
            <w:r w:rsidRPr="003A2D76">
              <w:rPr>
                <w:rFonts w:ascii="Times New Roman" w:eastAsia="Calibri" w:hAnsi="Times New Roman" w:cs="Calibri"/>
                <w:color w:val="000000"/>
                <w:sz w:val="20"/>
                <w:szCs w:val="20"/>
                <w:u w:color="000000"/>
                <w:bdr w:val="nil"/>
                <w:vertAlign w:val="subscript"/>
                <w:lang w:eastAsia="lv-LV"/>
              </w:rPr>
              <w:t>min</w:t>
            </w:r>
            <w:proofErr w:type="spellEnd"/>
            <w:r w:rsidRPr="003A2D76">
              <w:rPr>
                <w:rFonts w:ascii="Times New Roman" w:eastAsia="Calibri" w:hAnsi="Times New Roman" w:cs="Calibri"/>
                <w:color w:val="000000"/>
                <w:sz w:val="20"/>
                <w:szCs w:val="20"/>
                <w:u w:color="000000"/>
                <w:bdr w:val="nil"/>
                <w:vertAlign w:val="subscript"/>
                <w:lang w:eastAsia="lv-LV"/>
              </w:rPr>
              <w:t xml:space="preserve">  </w:t>
            </w:r>
            <w:r w:rsidRPr="003A2D76">
              <w:rPr>
                <w:rFonts w:ascii="Times New Roman" w:eastAsia="Calibri" w:hAnsi="Times New Roman" w:cs="Calibri"/>
                <w:color w:val="000000"/>
                <w:sz w:val="20"/>
                <w:szCs w:val="20"/>
                <w:u w:color="000000"/>
                <w:bdr w:val="nil"/>
                <w:lang w:eastAsia="lv-LV"/>
              </w:rPr>
              <w:t>=Lētākā piedāvātā transporta pakalpojumu cena, EUR bez PVN.</w:t>
            </w:r>
          </w:p>
          <w:p w:rsidR="0013274A" w:rsidRPr="003A2D76" w:rsidRDefault="0013274A" w:rsidP="0013274A">
            <w:pPr>
              <w:pBdr>
                <w:top w:val="nil"/>
                <w:left w:val="nil"/>
                <w:bottom w:val="nil"/>
                <w:right w:val="nil"/>
                <w:between w:val="nil"/>
                <w:bar w:val="nil"/>
              </w:pBdr>
              <w:suppressAutoHyphens/>
              <w:spacing w:after="0" w:line="240" w:lineRule="auto"/>
              <w:rPr>
                <w:rFonts w:ascii="Calibri" w:eastAsia="Calibri" w:hAnsi="Calibri" w:cs="Calibri"/>
                <w:color w:val="000000"/>
                <w:u w:color="000000"/>
                <w:bdr w:val="nil"/>
                <w:lang w:eastAsia="lv-LV"/>
              </w:rPr>
            </w:pPr>
            <w:proofErr w:type="spellStart"/>
            <w:r w:rsidRPr="003A2D76">
              <w:rPr>
                <w:rFonts w:ascii="Times New Roman" w:eastAsia="Calibri" w:hAnsi="Times New Roman" w:cs="Calibri"/>
                <w:color w:val="000000"/>
                <w:sz w:val="20"/>
                <w:szCs w:val="20"/>
                <w:u w:color="000000"/>
                <w:bdr w:val="nil"/>
                <w:lang w:eastAsia="lv-LV"/>
              </w:rPr>
              <w:t>C</w:t>
            </w:r>
            <w:r w:rsidRPr="003A2D76">
              <w:rPr>
                <w:rFonts w:ascii="Times New Roman" w:eastAsia="Calibri" w:hAnsi="Times New Roman" w:cs="Calibri"/>
                <w:color w:val="000000"/>
                <w:sz w:val="20"/>
                <w:szCs w:val="20"/>
                <w:u w:color="000000"/>
                <w:bdr w:val="nil"/>
                <w:vertAlign w:val="subscript"/>
                <w:lang w:eastAsia="lv-LV"/>
              </w:rPr>
              <w:t>pret</w:t>
            </w:r>
            <w:proofErr w:type="spellEnd"/>
            <w:r w:rsidRPr="003A2D76">
              <w:rPr>
                <w:rFonts w:ascii="Times New Roman" w:eastAsia="Calibri" w:hAnsi="Times New Roman" w:cs="Calibri"/>
                <w:color w:val="000000"/>
                <w:sz w:val="20"/>
                <w:szCs w:val="20"/>
                <w:u w:color="000000"/>
                <w:bdr w:val="nil"/>
                <w:vertAlign w:val="subscript"/>
                <w:lang w:eastAsia="lv-LV"/>
              </w:rPr>
              <w:t xml:space="preserve">. </w:t>
            </w:r>
            <w:r w:rsidRPr="003A2D76">
              <w:rPr>
                <w:rFonts w:ascii="Times New Roman" w:eastAsia="Calibri" w:hAnsi="Times New Roman" w:cs="Calibri"/>
                <w:color w:val="000000"/>
                <w:sz w:val="20"/>
                <w:szCs w:val="20"/>
                <w:u w:color="000000"/>
                <w:bdr w:val="nil"/>
                <w:lang w:eastAsia="lv-LV"/>
              </w:rPr>
              <w:t>= Vērtējamā pretendenta piedāvātā transporta pakalpojuma cena EUR bez PVN.</w:t>
            </w:r>
          </w:p>
        </w:tc>
      </w:tr>
      <w:tr w:rsidR="0013274A" w:rsidRPr="0013274A" w:rsidTr="00EE4590">
        <w:tblPrEx>
          <w:shd w:val="clear" w:color="auto" w:fill="CDD4E9"/>
        </w:tblPrEx>
        <w:trPr>
          <w:trHeight w:val="248"/>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13274A" w:rsidRDefault="0013274A" w:rsidP="0013274A">
            <w:p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13274A">
              <w:rPr>
                <w:rFonts w:ascii="Times New Roman" w:eastAsia="Calibri" w:hAnsi="Times New Roman" w:cs="Calibri"/>
                <w:color w:val="000000"/>
                <w:sz w:val="20"/>
                <w:szCs w:val="20"/>
                <w:u w:color="000000"/>
                <w:bdr w:val="nil"/>
                <w:lang w:eastAsia="lv-LV"/>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3A2D76" w:rsidRDefault="0013274A" w:rsidP="0013274A">
            <w:pPr>
              <w:pBdr>
                <w:top w:val="nil"/>
                <w:left w:val="nil"/>
                <w:bottom w:val="nil"/>
                <w:right w:val="nil"/>
                <w:between w:val="nil"/>
                <w:bar w:val="nil"/>
              </w:pBdr>
              <w:spacing w:after="0" w:line="240" w:lineRule="auto"/>
              <w:rPr>
                <w:rFonts w:ascii="Calibri" w:eastAsia="Calibri" w:hAnsi="Calibri" w:cs="Calibri"/>
                <w:color w:val="000000"/>
                <w:u w:color="000000"/>
                <w:bdr w:val="nil"/>
                <w:lang w:eastAsia="lv-LV"/>
              </w:rPr>
            </w:pPr>
            <w:r w:rsidRPr="003A2D76">
              <w:rPr>
                <w:rFonts w:ascii="Times New Roman" w:eastAsia="Calibri" w:hAnsi="Times New Roman" w:cs="Calibri"/>
                <w:color w:val="000000"/>
                <w:sz w:val="20"/>
                <w:szCs w:val="20"/>
                <w:u w:color="000000"/>
                <w:bdr w:val="nil"/>
                <w:lang w:eastAsia="lv-LV"/>
              </w:rPr>
              <w:t xml:space="preserve">Tehniskā nodrošinājuma kvalitāte </w:t>
            </w:r>
            <w:r w:rsidRPr="003A2D76">
              <w:rPr>
                <w:rFonts w:ascii="Times New Roman" w:eastAsia="Calibri" w:hAnsi="Times New Roman" w:cs="Calibri"/>
                <w:b/>
                <w:bCs/>
                <w:color w:val="000000"/>
                <w:sz w:val="20"/>
                <w:szCs w:val="20"/>
                <w:u w:color="000000"/>
                <w:bdr w:val="nil"/>
                <w:lang w:eastAsia="lv-LV"/>
              </w:rPr>
              <w:t>(D)</w:t>
            </w:r>
          </w:p>
        </w:tc>
        <w:tc>
          <w:tcPr>
            <w:tcW w:w="1276" w:type="dxa"/>
            <w:tcBorders>
              <w:top w:val="single" w:sz="4" w:space="0" w:color="000000"/>
              <w:left w:val="single" w:sz="4" w:space="0" w:color="000000"/>
              <w:bottom w:val="single" w:sz="4" w:space="0" w:color="000000"/>
              <w:right w:val="single" w:sz="4" w:space="0" w:color="000000"/>
            </w:tcBorders>
          </w:tcPr>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3A2D76" w:rsidP="003A2D76">
            <w:pPr>
              <w:pBdr>
                <w:top w:val="nil"/>
                <w:left w:val="nil"/>
                <w:bottom w:val="nil"/>
                <w:right w:val="nil"/>
                <w:between w:val="nil"/>
                <w:bar w:val="nil"/>
              </w:pBdr>
              <w:spacing w:after="0" w:line="240" w:lineRule="auto"/>
              <w:jc w:val="center"/>
              <w:rPr>
                <w:rFonts w:ascii="Times New Roman" w:eastAsia="Calibri" w:hAnsi="Times New Roman" w:cs="Calibri"/>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28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3A2D76" w:rsidRDefault="003A2D76" w:rsidP="0013274A">
            <w:p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3A2D76">
              <w:rPr>
                <w:rFonts w:ascii="Times New Roman" w:eastAsia="Calibri" w:hAnsi="Times New Roman" w:cs="Calibri"/>
                <w:color w:val="000000"/>
                <w:sz w:val="20"/>
                <w:szCs w:val="20"/>
                <w:u w:color="000000"/>
                <w:bdr w:val="nil"/>
                <w:lang w:eastAsia="lv-LV"/>
              </w:rPr>
              <w:t>4</w:t>
            </w:r>
            <w:r w:rsidR="0013274A" w:rsidRPr="003A2D76">
              <w:rPr>
                <w:rFonts w:ascii="Times New Roman" w:eastAsia="Calibri" w:hAnsi="Times New Roman" w:cs="Calibri"/>
                <w:color w:val="000000"/>
                <w:sz w:val="20"/>
                <w:szCs w:val="20"/>
                <w:u w:color="000000"/>
                <w:bdr w:val="nil"/>
                <w:lang w:eastAsia="lv-LV"/>
              </w:rPr>
              <w:t xml:space="preserve">0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3A2D76"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 xml:space="preserve">Ja pretendents tehniskajā piedāvājumā tehniskās specifikācijas pozīcijās: </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1</w:t>
            </w:r>
            <w:r w:rsidRPr="003A2D76">
              <w:rPr>
                <w:rFonts w:ascii="Times New Roman" w:eastAsia="Calibri" w:hAnsi="Times New Roman" w:cs="Calibri"/>
                <w:color w:val="000000"/>
                <w:sz w:val="18"/>
                <w:szCs w:val="18"/>
                <w:u w:color="000000"/>
                <w:bdr w:val="nil"/>
                <w:lang w:eastAsia="lv-LV"/>
              </w:rPr>
              <w:tab/>
              <w:t xml:space="preserve">"Line - </w:t>
            </w:r>
            <w:proofErr w:type="spellStart"/>
            <w:r w:rsidRPr="003A2D76">
              <w:rPr>
                <w:rFonts w:ascii="Times New Roman" w:eastAsia="Calibri" w:hAnsi="Times New Roman" w:cs="Calibri"/>
                <w:color w:val="000000"/>
                <w:sz w:val="18"/>
                <w:szCs w:val="18"/>
                <w:u w:color="000000"/>
                <w:bdr w:val="nil"/>
                <w:lang w:eastAsia="lv-LV"/>
              </w:rPr>
              <w:t>Array</w:t>
            </w:r>
            <w:proofErr w:type="spellEnd"/>
            <w:r w:rsidRPr="003A2D76">
              <w:rPr>
                <w:rFonts w:ascii="Times New Roman" w:eastAsia="Calibri" w:hAnsi="Times New Roman" w:cs="Calibri"/>
                <w:color w:val="000000"/>
                <w:sz w:val="18"/>
                <w:szCs w:val="18"/>
                <w:u w:color="000000"/>
                <w:bdr w:val="nil"/>
                <w:lang w:eastAsia="lv-LV"/>
              </w:rPr>
              <w:t xml:space="preserve">" tipa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- 2x12”</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AF - 2x1,3”</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 xml:space="preserve">skaļrunis </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2</w:t>
            </w:r>
            <w:r w:rsidRPr="003A2D76">
              <w:rPr>
                <w:rFonts w:ascii="Times New Roman" w:eastAsia="Calibri" w:hAnsi="Times New Roman" w:cs="Calibri"/>
                <w:color w:val="000000"/>
                <w:sz w:val="18"/>
                <w:szCs w:val="18"/>
                <w:u w:color="000000"/>
                <w:bdr w:val="nil"/>
                <w:lang w:eastAsia="lv-LV"/>
              </w:rPr>
              <w:tab/>
              <w:t xml:space="preserve">"Line - </w:t>
            </w:r>
            <w:proofErr w:type="spellStart"/>
            <w:r w:rsidRPr="003A2D76">
              <w:rPr>
                <w:rFonts w:ascii="Times New Roman" w:eastAsia="Calibri" w:hAnsi="Times New Roman" w:cs="Calibri"/>
                <w:color w:val="000000"/>
                <w:sz w:val="18"/>
                <w:szCs w:val="18"/>
                <w:u w:color="000000"/>
                <w:bdr w:val="nil"/>
                <w:lang w:eastAsia="lv-LV"/>
              </w:rPr>
              <w:t>Array</w:t>
            </w:r>
            <w:proofErr w:type="spellEnd"/>
            <w:r w:rsidRPr="003A2D76">
              <w:rPr>
                <w:rFonts w:ascii="Times New Roman" w:eastAsia="Calibri" w:hAnsi="Times New Roman" w:cs="Calibri"/>
                <w:color w:val="000000"/>
                <w:sz w:val="18"/>
                <w:szCs w:val="18"/>
                <w:u w:color="000000"/>
                <w:bdr w:val="nil"/>
                <w:lang w:eastAsia="lv-LV"/>
              </w:rPr>
              <w:t xml:space="preserve">" tipa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- 2x6,5”</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AF - 1,75”</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 xml:space="preserve">skaļrunis </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3</w:t>
            </w:r>
            <w:r w:rsidRPr="003A2D76">
              <w:rPr>
                <w:rFonts w:ascii="Times New Roman" w:eastAsia="Calibri" w:hAnsi="Times New Roman" w:cs="Calibri"/>
                <w:color w:val="000000"/>
                <w:sz w:val="18"/>
                <w:szCs w:val="18"/>
                <w:u w:color="000000"/>
                <w:bdr w:val="nil"/>
                <w:lang w:eastAsia="lv-LV"/>
              </w:rPr>
              <w:tab/>
              <w:t xml:space="preserve">"Line - </w:t>
            </w:r>
            <w:proofErr w:type="spellStart"/>
            <w:r w:rsidRPr="003A2D76">
              <w:rPr>
                <w:rFonts w:ascii="Times New Roman" w:eastAsia="Calibri" w:hAnsi="Times New Roman" w:cs="Calibri"/>
                <w:color w:val="000000"/>
                <w:sz w:val="18"/>
                <w:szCs w:val="18"/>
                <w:u w:color="000000"/>
                <w:bdr w:val="nil"/>
                <w:lang w:eastAsia="lv-LV"/>
              </w:rPr>
              <w:t>Array</w:t>
            </w:r>
            <w:proofErr w:type="spellEnd"/>
            <w:r w:rsidRPr="003A2D76">
              <w:rPr>
                <w:rFonts w:ascii="Times New Roman" w:eastAsia="Calibri" w:hAnsi="Times New Roman" w:cs="Calibri"/>
                <w:color w:val="000000"/>
                <w:sz w:val="18"/>
                <w:szCs w:val="18"/>
                <w:u w:color="000000"/>
                <w:bdr w:val="nil"/>
                <w:lang w:eastAsia="lv-LV"/>
              </w:rPr>
              <w:t xml:space="preserve">" tipa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- 2x8”</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AF - 3”</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 xml:space="preserve">skaļrunis </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4</w:t>
            </w:r>
            <w:r w:rsidRPr="003A2D76">
              <w:rPr>
                <w:rFonts w:ascii="Times New Roman" w:eastAsia="Calibri" w:hAnsi="Times New Roman" w:cs="Calibri"/>
                <w:color w:val="000000"/>
                <w:sz w:val="18"/>
                <w:szCs w:val="18"/>
                <w:u w:color="000000"/>
                <w:bdr w:val="nil"/>
                <w:lang w:eastAsia="lv-LV"/>
              </w:rPr>
              <w:tab/>
              <w:t xml:space="preserve">Platjoslas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- 12”</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AF - 4”</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 xml:space="preserve">skaļrunis </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5</w:t>
            </w:r>
            <w:r w:rsidRPr="003A2D76">
              <w:rPr>
                <w:rFonts w:ascii="Times New Roman" w:eastAsia="Calibri" w:hAnsi="Times New Roman" w:cs="Calibri"/>
                <w:color w:val="000000"/>
                <w:sz w:val="18"/>
                <w:szCs w:val="18"/>
                <w:u w:color="000000"/>
                <w:bdr w:val="nil"/>
                <w:lang w:eastAsia="lv-LV"/>
              </w:rPr>
              <w:tab/>
              <w:t xml:space="preserve">Platjoslas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- 10”</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AF - 3”</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 xml:space="preserve">skaļrunis </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6</w:t>
            </w:r>
            <w:r w:rsidRPr="003A2D76">
              <w:rPr>
                <w:rFonts w:ascii="Times New Roman" w:eastAsia="Calibri" w:hAnsi="Times New Roman" w:cs="Calibri"/>
                <w:color w:val="000000"/>
                <w:sz w:val="18"/>
                <w:szCs w:val="18"/>
                <w:u w:color="000000"/>
                <w:bdr w:val="nil"/>
                <w:lang w:eastAsia="lv-LV"/>
              </w:rPr>
              <w:tab/>
              <w:t xml:space="preserve">Platjoslas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- 2x5”</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AF - 1”</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 xml:space="preserve">skaļrunis </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7</w:t>
            </w:r>
            <w:r w:rsidRPr="003A2D76">
              <w:rPr>
                <w:rFonts w:ascii="Times New Roman" w:eastAsia="Calibri" w:hAnsi="Times New Roman" w:cs="Calibri"/>
                <w:color w:val="000000"/>
                <w:sz w:val="18"/>
                <w:szCs w:val="18"/>
                <w:u w:color="000000"/>
                <w:bdr w:val="nil"/>
                <w:lang w:eastAsia="lv-LV"/>
              </w:rPr>
              <w:tab/>
              <w:t xml:space="preserve">Zemfrekvenču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- 2x18”</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8</w:t>
            </w:r>
            <w:r w:rsidRPr="003A2D76">
              <w:rPr>
                <w:rFonts w:ascii="Times New Roman" w:eastAsia="Calibri" w:hAnsi="Times New Roman" w:cs="Calibri"/>
                <w:color w:val="000000"/>
                <w:sz w:val="18"/>
                <w:szCs w:val="18"/>
                <w:u w:color="000000"/>
                <w:bdr w:val="nil"/>
                <w:lang w:eastAsia="lv-LV"/>
              </w:rPr>
              <w:tab/>
              <w:t xml:space="preserve">Zemfrekvenču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- 1x18”</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ar divām spolēm</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9</w:t>
            </w:r>
            <w:r w:rsidRPr="003A2D76">
              <w:rPr>
                <w:rFonts w:ascii="Times New Roman" w:eastAsia="Calibri" w:hAnsi="Times New Roman" w:cs="Calibri"/>
                <w:color w:val="000000"/>
                <w:sz w:val="18"/>
                <w:szCs w:val="18"/>
                <w:u w:color="000000"/>
                <w:bdr w:val="nil"/>
                <w:lang w:eastAsia="lv-LV"/>
              </w:rPr>
              <w:tab/>
              <w:t>Grīdas monitors</w:t>
            </w:r>
            <w:r w:rsidRPr="003A2D76">
              <w:rPr>
                <w:rFonts w:ascii="Times New Roman" w:eastAsia="Calibri" w:hAnsi="Times New Roman" w:cs="Calibri"/>
                <w:color w:val="000000"/>
                <w:sz w:val="18"/>
                <w:szCs w:val="18"/>
                <w:u w:color="000000"/>
                <w:bdr w:val="nil"/>
                <w:lang w:eastAsia="lv-LV"/>
              </w:rPr>
              <w:tab/>
              <w:t>ZF - 2x12’'skaļrunis</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10</w:t>
            </w:r>
            <w:r w:rsidRPr="003A2D76">
              <w:rPr>
                <w:rFonts w:ascii="Times New Roman" w:eastAsia="Calibri" w:hAnsi="Times New Roman" w:cs="Calibri"/>
                <w:color w:val="000000"/>
                <w:sz w:val="18"/>
                <w:szCs w:val="18"/>
                <w:u w:color="000000"/>
                <w:bdr w:val="nil"/>
                <w:lang w:eastAsia="lv-LV"/>
              </w:rPr>
              <w:tab/>
              <w:t>Grīdas monitors</w:t>
            </w:r>
            <w:r w:rsidRPr="003A2D76">
              <w:rPr>
                <w:rFonts w:ascii="Times New Roman" w:eastAsia="Calibri" w:hAnsi="Times New Roman" w:cs="Calibri"/>
                <w:color w:val="000000"/>
                <w:sz w:val="18"/>
                <w:szCs w:val="18"/>
                <w:u w:color="000000"/>
                <w:bdr w:val="nil"/>
                <w:lang w:eastAsia="lv-LV"/>
              </w:rPr>
              <w:tab/>
              <w:t>ZF - 1x12”skaļrunis</w:t>
            </w:r>
          </w:p>
          <w:p w:rsidR="0013274A" w:rsidRPr="003A2D76"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 xml:space="preserve">piedāvājis akustisko sistēmu ražotājus:  </w:t>
            </w:r>
            <w:r w:rsidRPr="003A2D76">
              <w:rPr>
                <w:rFonts w:ascii="Times New Roman" w:eastAsia="Calibri" w:hAnsi="Times New Roman" w:cs="Calibri"/>
                <w:i/>
                <w:iCs/>
                <w:color w:val="000000"/>
                <w:sz w:val="20"/>
                <w:szCs w:val="20"/>
                <w:u w:color="000000"/>
                <w:bdr w:val="nil"/>
                <w:lang w:eastAsia="lv-LV"/>
              </w:rPr>
              <w:t xml:space="preserve">L </w:t>
            </w:r>
            <w:proofErr w:type="spellStart"/>
            <w:r w:rsidRPr="003A2D76">
              <w:rPr>
                <w:rFonts w:ascii="Times New Roman" w:eastAsia="Calibri" w:hAnsi="Times New Roman" w:cs="Calibri"/>
                <w:i/>
                <w:iCs/>
                <w:color w:val="000000"/>
                <w:sz w:val="20"/>
                <w:szCs w:val="20"/>
                <w:u w:color="000000"/>
                <w:bdr w:val="nil"/>
                <w:lang w:eastAsia="lv-LV"/>
              </w:rPr>
              <w:t>Acoustics</w:t>
            </w:r>
            <w:proofErr w:type="spellEnd"/>
            <w:r w:rsidRPr="003A2D76">
              <w:rPr>
                <w:rFonts w:ascii="Times New Roman" w:eastAsia="Calibri" w:hAnsi="Times New Roman" w:cs="Calibri"/>
                <w:i/>
                <w:iCs/>
                <w:color w:val="000000"/>
                <w:sz w:val="20"/>
                <w:szCs w:val="20"/>
                <w:u w:color="000000"/>
                <w:bdr w:val="nil"/>
                <w:lang w:eastAsia="lv-LV"/>
              </w:rPr>
              <w:t xml:space="preserve"> vai </w:t>
            </w:r>
            <w:proofErr w:type="spellStart"/>
            <w:r w:rsidRPr="003A2D76">
              <w:rPr>
                <w:rFonts w:ascii="Times New Roman" w:eastAsia="Calibri" w:hAnsi="Times New Roman" w:cs="Calibri"/>
                <w:i/>
                <w:iCs/>
                <w:color w:val="000000"/>
                <w:sz w:val="20"/>
                <w:szCs w:val="20"/>
                <w:u w:color="000000"/>
                <w:bdr w:val="nil"/>
                <w:lang w:eastAsia="lv-LV"/>
              </w:rPr>
              <w:t>Meyer</w:t>
            </w:r>
            <w:proofErr w:type="spellEnd"/>
            <w:r w:rsidRPr="003A2D76">
              <w:rPr>
                <w:rFonts w:ascii="Times New Roman" w:eastAsia="Calibri" w:hAnsi="Times New Roman" w:cs="Calibri"/>
                <w:i/>
                <w:iCs/>
                <w:color w:val="000000"/>
                <w:sz w:val="20"/>
                <w:szCs w:val="20"/>
                <w:u w:color="000000"/>
                <w:bdr w:val="nil"/>
                <w:lang w:eastAsia="lv-LV"/>
              </w:rPr>
              <w:t xml:space="preserve"> </w:t>
            </w:r>
            <w:proofErr w:type="spellStart"/>
            <w:r w:rsidRPr="003A2D76">
              <w:rPr>
                <w:rFonts w:ascii="Times New Roman" w:eastAsia="Calibri" w:hAnsi="Times New Roman" w:cs="Calibri"/>
                <w:i/>
                <w:iCs/>
                <w:color w:val="000000"/>
                <w:sz w:val="20"/>
                <w:szCs w:val="20"/>
                <w:u w:color="000000"/>
                <w:bdr w:val="nil"/>
                <w:lang w:eastAsia="lv-LV"/>
              </w:rPr>
              <w:t>Sound</w:t>
            </w:r>
            <w:proofErr w:type="spellEnd"/>
            <w:r w:rsidRPr="003A2D76">
              <w:rPr>
                <w:rFonts w:ascii="Times New Roman" w:eastAsia="Calibri" w:hAnsi="Times New Roman" w:cs="Calibri"/>
                <w:i/>
                <w:iCs/>
                <w:color w:val="000000"/>
                <w:sz w:val="20"/>
                <w:szCs w:val="20"/>
                <w:u w:color="000000"/>
                <w:bdr w:val="nil"/>
                <w:lang w:eastAsia="lv-LV"/>
              </w:rPr>
              <w:t xml:space="preserve"> vai D&amp;B </w:t>
            </w:r>
            <w:proofErr w:type="spellStart"/>
            <w:r w:rsidRPr="003A2D76">
              <w:rPr>
                <w:rFonts w:ascii="Times New Roman" w:eastAsia="Calibri" w:hAnsi="Times New Roman" w:cs="Calibri"/>
                <w:i/>
                <w:iCs/>
                <w:color w:val="000000"/>
                <w:sz w:val="20"/>
                <w:szCs w:val="20"/>
                <w:u w:color="000000"/>
                <w:bdr w:val="nil"/>
                <w:lang w:eastAsia="lv-LV"/>
              </w:rPr>
              <w:t>Audiotechnics</w:t>
            </w:r>
            <w:proofErr w:type="spellEnd"/>
            <w:r w:rsidRPr="003A2D76">
              <w:rPr>
                <w:rFonts w:ascii="Times New Roman" w:eastAsia="Calibri" w:hAnsi="Times New Roman" w:cs="Calibri"/>
                <w:i/>
                <w:iCs/>
                <w:color w:val="000000"/>
                <w:sz w:val="20"/>
                <w:szCs w:val="20"/>
                <w:u w:color="000000"/>
                <w:bdr w:val="nil"/>
                <w:lang w:eastAsia="lv-LV"/>
              </w:rPr>
              <w:t xml:space="preserve"> </w:t>
            </w:r>
            <w:proofErr w:type="spellStart"/>
            <w:r w:rsidRPr="003A2D76">
              <w:rPr>
                <w:rFonts w:ascii="Times New Roman" w:eastAsia="Calibri" w:hAnsi="Times New Roman" w:cs="Calibri"/>
                <w:i/>
                <w:iCs/>
                <w:color w:val="000000"/>
                <w:sz w:val="20"/>
                <w:szCs w:val="20"/>
                <w:u w:color="000000"/>
                <w:bdr w:val="nil"/>
                <w:lang w:eastAsia="lv-LV"/>
              </w:rPr>
              <w:t>Next</w:t>
            </w:r>
            <w:proofErr w:type="spellEnd"/>
            <w:r w:rsidRPr="003A2D76">
              <w:rPr>
                <w:rFonts w:ascii="Times New Roman" w:eastAsia="Calibri" w:hAnsi="Times New Roman" w:cs="Calibri"/>
                <w:i/>
                <w:iCs/>
                <w:color w:val="000000"/>
                <w:sz w:val="20"/>
                <w:szCs w:val="20"/>
                <w:u w:color="000000"/>
                <w:bdr w:val="nil"/>
                <w:lang w:eastAsia="lv-LV"/>
              </w:rPr>
              <w:t>,</w:t>
            </w:r>
            <w:r w:rsidRPr="003A2D76">
              <w:rPr>
                <w:rFonts w:ascii="Times New Roman" w:eastAsia="Calibri" w:hAnsi="Times New Roman" w:cs="Calibri"/>
                <w:color w:val="000000"/>
                <w:sz w:val="20"/>
                <w:szCs w:val="20"/>
                <w:u w:color="000000"/>
                <w:bdr w:val="nil"/>
                <w:lang w:eastAsia="lv-LV"/>
              </w:rPr>
              <w:t xml:space="preserve"> tad </w:t>
            </w:r>
            <w:r w:rsidRPr="003A2D76">
              <w:rPr>
                <w:rFonts w:ascii="Times New Roman" w:eastAsia="Calibri" w:hAnsi="Times New Roman" w:cs="Calibri"/>
                <w:b/>
                <w:bCs/>
                <w:color w:val="000000"/>
                <w:sz w:val="20"/>
                <w:szCs w:val="20"/>
                <w:u w:color="000000"/>
                <w:bdr w:val="nil"/>
                <w:lang w:eastAsia="lv-LV"/>
              </w:rPr>
              <w:t>par katru pozīciju,</w:t>
            </w:r>
            <w:r w:rsidRPr="003A2D76">
              <w:rPr>
                <w:rFonts w:ascii="Times New Roman" w:eastAsia="Calibri" w:hAnsi="Times New Roman" w:cs="Calibri"/>
                <w:color w:val="000000"/>
                <w:sz w:val="20"/>
                <w:szCs w:val="20"/>
                <w:u w:color="000000"/>
                <w:bdr w:val="nil"/>
                <w:lang w:eastAsia="lv-LV"/>
              </w:rPr>
              <w:t xml:space="preserve"> kurā piedāvāti akustisko sistēmu ražotāji  </w:t>
            </w:r>
            <w:r w:rsidRPr="003A2D76">
              <w:rPr>
                <w:rFonts w:ascii="Times New Roman" w:eastAsia="Calibri" w:hAnsi="Times New Roman" w:cs="Calibri"/>
                <w:i/>
                <w:iCs/>
                <w:color w:val="000000"/>
                <w:sz w:val="20"/>
                <w:szCs w:val="20"/>
                <w:u w:color="000000"/>
                <w:bdr w:val="nil"/>
                <w:lang w:eastAsia="lv-LV"/>
              </w:rPr>
              <w:t xml:space="preserve">L </w:t>
            </w:r>
            <w:proofErr w:type="spellStart"/>
            <w:r w:rsidRPr="003A2D76">
              <w:rPr>
                <w:rFonts w:ascii="Times New Roman" w:eastAsia="Calibri" w:hAnsi="Times New Roman" w:cs="Calibri"/>
                <w:i/>
                <w:iCs/>
                <w:color w:val="000000"/>
                <w:sz w:val="20"/>
                <w:szCs w:val="20"/>
                <w:u w:color="000000"/>
                <w:bdr w:val="nil"/>
                <w:lang w:eastAsia="lv-LV"/>
              </w:rPr>
              <w:t>Acoustics</w:t>
            </w:r>
            <w:proofErr w:type="spellEnd"/>
            <w:r w:rsidRPr="003A2D76">
              <w:rPr>
                <w:rFonts w:ascii="Times New Roman" w:eastAsia="Calibri" w:hAnsi="Times New Roman" w:cs="Calibri"/>
                <w:i/>
                <w:iCs/>
                <w:color w:val="000000"/>
                <w:sz w:val="20"/>
                <w:szCs w:val="20"/>
                <w:u w:color="000000"/>
                <w:bdr w:val="nil"/>
                <w:lang w:eastAsia="lv-LV"/>
              </w:rPr>
              <w:t xml:space="preserve"> vai </w:t>
            </w:r>
            <w:proofErr w:type="spellStart"/>
            <w:r w:rsidRPr="003A2D76">
              <w:rPr>
                <w:rFonts w:ascii="Times New Roman" w:eastAsia="Calibri" w:hAnsi="Times New Roman" w:cs="Calibri"/>
                <w:i/>
                <w:iCs/>
                <w:color w:val="000000"/>
                <w:sz w:val="20"/>
                <w:szCs w:val="20"/>
                <w:u w:color="000000"/>
                <w:bdr w:val="nil"/>
                <w:lang w:eastAsia="lv-LV"/>
              </w:rPr>
              <w:t>Meyer</w:t>
            </w:r>
            <w:proofErr w:type="spellEnd"/>
            <w:r w:rsidRPr="003A2D76">
              <w:rPr>
                <w:rFonts w:ascii="Times New Roman" w:eastAsia="Calibri" w:hAnsi="Times New Roman" w:cs="Calibri"/>
                <w:i/>
                <w:iCs/>
                <w:color w:val="000000"/>
                <w:sz w:val="20"/>
                <w:szCs w:val="20"/>
                <w:u w:color="000000"/>
                <w:bdr w:val="nil"/>
                <w:lang w:eastAsia="lv-LV"/>
              </w:rPr>
              <w:t xml:space="preserve"> </w:t>
            </w:r>
            <w:proofErr w:type="spellStart"/>
            <w:r w:rsidRPr="003A2D76">
              <w:rPr>
                <w:rFonts w:ascii="Times New Roman" w:eastAsia="Calibri" w:hAnsi="Times New Roman" w:cs="Calibri"/>
                <w:i/>
                <w:iCs/>
                <w:color w:val="000000"/>
                <w:sz w:val="20"/>
                <w:szCs w:val="20"/>
                <w:u w:color="000000"/>
                <w:bdr w:val="nil"/>
                <w:lang w:eastAsia="lv-LV"/>
              </w:rPr>
              <w:t>Sound</w:t>
            </w:r>
            <w:proofErr w:type="spellEnd"/>
            <w:r w:rsidRPr="003A2D76">
              <w:rPr>
                <w:rFonts w:ascii="Times New Roman" w:eastAsia="Calibri" w:hAnsi="Times New Roman" w:cs="Calibri"/>
                <w:i/>
                <w:iCs/>
                <w:color w:val="000000"/>
                <w:sz w:val="20"/>
                <w:szCs w:val="20"/>
                <w:u w:color="000000"/>
                <w:bdr w:val="nil"/>
                <w:lang w:eastAsia="lv-LV"/>
              </w:rPr>
              <w:t xml:space="preserve"> vai D&amp;B </w:t>
            </w:r>
            <w:proofErr w:type="spellStart"/>
            <w:r w:rsidRPr="003A2D76">
              <w:rPr>
                <w:rFonts w:ascii="Times New Roman" w:eastAsia="Calibri" w:hAnsi="Times New Roman" w:cs="Calibri"/>
                <w:i/>
                <w:iCs/>
                <w:color w:val="000000"/>
                <w:sz w:val="20"/>
                <w:szCs w:val="20"/>
                <w:u w:color="000000"/>
                <w:bdr w:val="nil"/>
                <w:lang w:eastAsia="lv-LV"/>
              </w:rPr>
              <w:t>Audiotechnics</w:t>
            </w:r>
            <w:proofErr w:type="spellEnd"/>
            <w:r w:rsidRPr="003A2D76">
              <w:rPr>
                <w:rFonts w:ascii="Times New Roman" w:eastAsia="Calibri" w:hAnsi="Times New Roman" w:cs="Calibri"/>
                <w:i/>
                <w:iCs/>
                <w:color w:val="000000"/>
                <w:sz w:val="20"/>
                <w:szCs w:val="20"/>
                <w:u w:color="000000"/>
                <w:bdr w:val="nil"/>
                <w:lang w:eastAsia="lv-LV"/>
              </w:rPr>
              <w:t xml:space="preserve"> </w:t>
            </w:r>
            <w:proofErr w:type="spellStart"/>
            <w:r w:rsidRPr="003A2D76">
              <w:rPr>
                <w:rFonts w:ascii="Times New Roman" w:eastAsia="Calibri" w:hAnsi="Times New Roman" w:cs="Calibri"/>
                <w:i/>
                <w:iCs/>
                <w:color w:val="000000"/>
                <w:sz w:val="20"/>
                <w:szCs w:val="20"/>
                <w:u w:color="000000"/>
                <w:bdr w:val="nil"/>
                <w:lang w:eastAsia="lv-LV"/>
              </w:rPr>
              <w:t>Next</w:t>
            </w:r>
            <w:proofErr w:type="spellEnd"/>
            <w:r w:rsidRPr="003A2D76">
              <w:rPr>
                <w:rFonts w:ascii="Times New Roman" w:eastAsia="Calibri" w:hAnsi="Times New Roman" w:cs="Calibri"/>
                <w:color w:val="000000"/>
                <w:sz w:val="20"/>
                <w:szCs w:val="20"/>
                <w:u w:color="000000"/>
                <w:bdr w:val="nil"/>
                <w:lang w:eastAsia="lv-LV"/>
              </w:rPr>
              <w:t xml:space="preserve"> </w:t>
            </w:r>
            <w:r w:rsidRPr="003A2D76">
              <w:rPr>
                <w:rFonts w:ascii="Times New Roman" w:eastAsia="Calibri" w:hAnsi="Times New Roman" w:cs="Calibri"/>
                <w:b/>
                <w:bCs/>
                <w:color w:val="000000"/>
                <w:sz w:val="20"/>
                <w:szCs w:val="20"/>
                <w:u w:color="000000"/>
                <w:bdr w:val="nil"/>
                <w:lang w:eastAsia="lv-LV"/>
              </w:rPr>
              <w:t xml:space="preserve">saņem </w:t>
            </w:r>
            <w:r w:rsidR="003A2D76">
              <w:rPr>
                <w:rFonts w:ascii="Times New Roman" w:eastAsia="Calibri" w:hAnsi="Times New Roman" w:cs="Calibri"/>
                <w:b/>
                <w:bCs/>
                <w:color w:val="000000"/>
                <w:sz w:val="20"/>
                <w:szCs w:val="20"/>
                <w:u w:color="000000"/>
                <w:bdr w:val="nil"/>
                <w:lang w:eastAsia="lv-LV"/>
              </w:rPr>
              <w:t>4</w:t>
            </w:r>
            <w:r w:rsidRPr="003A2D76">
              <w:rPr>
                <w:rFonts w:ascii="Times New Roman" w:eastAsia="Calibri" w:hAnsi="Times New Roman" w:cs="Calibri"/>
                <w:b/>
                <w:bCs/>
                <w:color w:val="000000"/>
                <w:sz w:val="20"/>
                <w:szCs w:val="20"/>
                <w:u w:color="000000"/>
                <w:bdr w:val="nil"/>
                <w:lang w:eastAsia="lv-LV"/>
              </w:rPr>
              <w:t xml:space="preserve"> punktus.</w:t>
            </w:r>
          </w:p>
          <w:p w:rsidR="0013274A" w:rsidRPr="003A2D76"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 xml:space="preserve">Ja pretendents tehniskā piedāvājumā tehniskās specifikācijas pozīcijās: </w:t>
            </w:r>
          </w:p>
          <w:p w:rsidR="0013274A" w:rsidRPr="003A2D76"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1</w:t>
            </w:r>
            <w:r w:rsidRPr="003A2D76">
              <w:rPr>
                <w:rFonts w:ascii="Times New Roman" w:eastAsia="Calibri" w:hAnsi="Times New Roman" w:cs="Calibri"/>
                <w:color w:val="000000"/>
                <w:sz w:val="18"/>
                <w:szCs w:val="18"/>
                <w:u w:color="000000"/>
                <w:bdr w:val="nil"/>
                <w:lang w:eastAsia="lv-LV"/>
              </w:rPr>
              <w:tab/>
              <w:t xml:space="preserve">"Line - </w:t>
            </w:r>
            <w:proofErr w:type="spellStart"/>
            <w:r w:rsidRPr="003A2D76">
              <w:rPr>
                <w:rFonts w:ascii="Times New Roman" w:eastAsia="Calibri" w:hAnsi="Times New Roman" w:cs="Calibri"/>
                <w:color w:val="000000"/>
                <w:sz w:val="18"/>
                <w:szCs w:val="18"/>
                <w:u w:color="000000"/>
                <w:bdr w:val="nil"/>
                <w:lang w:eastAsia="lv-LV"/>
              </w:rPr>
              <w:t>Array</w:t>
            </w:r>
            <w:proofErr w:type="spellEnd"/>
            <w:r w:rsidRPr="003A2D76">
              <w:rPr>
                <w:rFonts w:ascii="Times New Roman" w:eastAsia="Calibri" w:hAnsi="Times New Roman" w:cs="Calibri"/>
                <w:color w:val="000000"/>
                <w:sz w:val="18"/>
                <w:szCs w:val="18"/>
                <w:u w:color="000000"/>
                <w:bdr w:val="nil"/>
                <w:lang w:eastAsia="lv-LV"/>
              </w:rPr>
              <w:t xml:space="preserve">" tipa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- 2x12”</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AF - 2x1,3”</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 xml:space="preserve">skaļrunis </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2</w:t>
            </w:r>
            <w:r w:rsidRPr="003A2D76">
              <w:rPr>
                <w:rFonts w:ascii="Times New Roman" w:eastAsia="Calibri" w:hAnsi="Times New Roman" w:cs="Calibri"/>
                <w:color w:val="000000"/>
                <w:sz w:val="18"/>
                <w:szCs w:val="18"/>
                <w:u w:color="000000"/>
                <w:bdr w:val="nil"/>
                <w:lang w:eastAsia="lv-LV"/>
              </w:rPr>
              <w:tab/>
              <w:t xml:space="preserve">"Line - </w:t>
            </w:r>
            <w:proofErr w:type="spellStart"/>
            <w:r w:rsidRPr="003A2D76">
              <w:rPr>
                <w:rFonts w:ascii="Times New Roman" w:eastAsia="Calibri" w:hAnsi="Times New Roman" w:cs="Calibri"/>
                <w:color w:val="000000"/>
                <w:sz w:val="18"/>
                <w:szCs w:val="18"/>
                <w:u w:color="000000"/>
                <w:bdr w:val="nil"/>
                <w:lang w:eastAsia="lv-LV"/>
              </w:rPr>
              <w:t>Array</w:t>
            </w:r>
            <w:proofErr w:type="spellEnd"/>
            <w:r w:rsidRPr="003A2D76">
              <w:rPr>
                <w:rFonts w:ascii="Times New Roman" w:eastAsia="Calibri" w:hAnsi="Times New Roman" w:cs="Calibri"/>
                <w:color w:val="000000"/>
                <w:sz w:val="18"/>
                <w:szCs w:val="18"/>
                <w:u w:color="000000"/>
                <w:bdr w:val="nil"/>
                <w:lang w:eastAsia="lv-LV"/>
              </w:rPr>
              <w:t xml:space="preserve">" tipa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- 2x6,5”</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AF - 1,75”</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 xml:space="preserve">skaļrunis </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3</w:t>
            </w:r>
            <w:r w:rsidRPr="003A2D76">
              <w:rPr>
                <w:rFonts w:ascii="Times New Roman" w:eastAsia="Calibri" w:hAnsi="Times New Roman" w:cs="Calibri"/>
                <w:color w:val="000000"/>
                <w:sz w:val="18"/>
                <w:szCs w:val="18"/>
                <w:u w:color="000000"/>
                <w:bdr w:val="nil"/>
                <w:lang w:eastAsia="lv-LV"/>
              </w:rPr>
              <w:tab/>
              <w:t xml:space="preserve">"Line - </w:t>
            </w:r>
            <w:proofErr w:type="spellStart"/>
            <w:r w:rsidRPr="003A2D76">
              <w:rPr>
                <w:rFonts w:ascii="Times New Roman" w:eastAsia="Calibri" w:hAnsi="Times New Roman" w:cs="Calibri"/>
                <w:color w:val="000000"/>
                <w:sz w:val="18"/>
                <w:szCs w:val="18"/>
                <w:u w:color="000000"/>
                <w:bdr w:val="nil"/>
                <w:lang w:eastAsia="lv-LV"/>
              </w:rPr>
              <w:t>Array</w:t>
            </w:r>
            <w:proofErr w:type="spellEnd"/>
            <w:r w:rsidRPr="003A2D76">
              <w:rPr>
                <w:rFonts w:ascii="Times New Roman" w:eastAsia="Calibri" w:hAnsi="Times New Roman" w:cs="Calibri"/>
                <w:color w:val="000000"/>
                <w:sz w:val="18"/>
                <w:szCs w:val="18"/>
                <w:u w:color="000000"/>
                <w:bdr w:val="nil"/>
                <w:lang w:eastAsia="lv-LV"/>
              </w:rPr>
              <w:t xml:space="preserve">" tipa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- 2x8”</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AF - 3”</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 xml:space="preserve">skaļrunis </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4</w:t>
            </w:r>
            <w:r w:rsidRPr="003A2D76">
              <w:rPr>
                <w:rFonts w:ascii="Times New Roman" w:eastAsia="Calibri" w:hAnsi="Times New Roman" w:cs="Calibri"/>
                <w:color w:val="000000"/>
                <w:sz w:val="18"/>
                <w:szCs w:val="18"/>
                <w:u w:color="000000"/>
                <w:bdr w:val="nil"/>
                <w:lang w:eastAsia="lv-LV"/>
              </w:rPr>
              <w:tab/>
              <w:t xml:space="preserve">Platjoslas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- 12”</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AF - 4”</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 xml:space="preserve">skaļrunis </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5</w:t>
            </w:r>
            <w:r w:rsidRPr="003A2D76">
              <w:rPr>
                <w:rFonts w:ascii="Times New Roman" w:eastAsia="Calibri" w:hAnsi="Times New Roman" w:cs="Calibri"/>
                <w:color w:val="000000"/>
                <w:sz w:val="18"/>
                <w:szCs w:val="18"/>
                <w:u w:color="000000"/>
                <w:bdr w:val="nil"/>
                <w:lang w:eastAsia="lv-LV"/>
              </w:rPr>
              <w:tab/>
              <w:t xml:space="preserve">Platjoslas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- 10”</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AF - 3”</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 xml:space="preserve">skaļrunis </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6</w:t>
            </w:r>
            <w:r w:rsidRPr="003A2D76">
              <w:rPr>
                <w:rFonts w:ascii="Times New Roman" w:eastAsia="Calibri" w:hAnsi="Times New Roman" w:cs="Calibri"/>
                <w:color w:val="000000"/>
                <w:sz w:val="18"/>
                <w:szCs w:val="18"/>
                <w:u w:color="000000"/>
                <w:bdr w:val="nil"/>
                <w:lang w:eastAsia="lv-LV"/>
              </w:rPr>
              <w:tab/>
              <w:t xml:space="preserve">Platjoslas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- 2x5”</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AF - 1”</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 xml:space="preserve">skaļrunis </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7</w:t>
            </w:r>
            <w:r w:rsidRPr="003A2D76">
              <w:rPr>
                <w:rFonts w:ascii="Times New Roman" w:eastAsia="Calibri" w:hAnsi="Times New Roman" w:cs="Calibri"/>
                <w:color w:val="000000"/>
                <w:sz w:val="18"/>
                <w:szCs w:val="18"/>
                <w:u w:color="000000"/>
                <w:bdr w:val="nil"/>
                <w:lang w:eastAsia="lv-LV"/>
              </w:rPr>
              <w:tab/>
              <w:t xml:space="preserve">Zemfrekvenču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- 2x18”</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8</w:t>
            </w:r>
            <w:r w:rsidRPr="003A2D76">
              <w:rPr>
                <w:rFonts w:ascii="Times New Roman" w:eastAsia="Calibri" w:hAnsi="Times New Roman" w:cs="Calibri"/>
                <w:color w:val="000000"/>
                <w:sz w:val="18"/>
                <w:szCs w:val="18"/>
                <w:u w:color="000000"/>
                <w:bdr w:val="nil"/>
                <w:lang w:eastAsia="lv-LV"/>
              </w:rPr>
              <w:tab/>
              <w:t xml:space="preserve">Zemfrekvenču </w:t>
            </w:r>
            <w:proofErr w:type="spellStart"/>
            <w:r w:rsidRPr="003A2D76">
              <w:rPr>
                <w:rFonts w:ascii="Times New Roman" w:eastAsia="Calibri" w:hAnsi="Times New Roman" w:cs="Calibri"/>
                <w:color w:val="000000"/>
                <w:sz w:val="18"/>
                <w:szCs w:val="18"/>
                <w:u w:color="000000"/>
                <w:bdr w:val="nil"/>
                <w:lang w:eastAsia="lv-LV"/>
              </w:rPr>
              <w:t>skanda</w:t>
            </w:r>
            <w:proofErr w:type="spellEnd"/>
            <w:r w:rsidRPr="003A2D76">
              <w:rPr>
                <w:rFonts w:ascii="Times New Roman" w:eastAsia="Calibri" w:hAnsi="Times New Roman" w:cs="Calibri"/>
                <w:color w:val="000000"/>
                <w:sz w:val="18"/>
                <w:szCs w:val="18"/>
                <w:u w:color="000000"/>
                <w:bdr w:val="nil"/>
                <w:lang w:eastAsia="lv-LV"/>
              </w:rPr>
              <w:tab/>
              <w:t>ZF - 1x18”</w:t>
            </w:r>
            <w:r w:rsidRPr="003A2D76">
              <w:rPr>
                <w:rFonts w:ascii="Calibri" w:eastAsia="Calibri" w:hAnsi="Calibri" w:cs="Calibri"/>
                <w:color w:val="000000"/>
                <w:sz w:val="18"/>
                <w:szCs w:val="18"/>
                <w:u w:color="000000"/>
                <w:bdr w:val="nil"/>
                <w:lang w:eastAsia="lv-LV"/>
              </w:rPr>
              <w:t xml:space="preserve"> </w:t>
            </w:r>
            <w:r w:rsidRPr="003A2D76">
              <w:rPr>
                <w:rFonts w:ascii="Times New Roman" w:eastAsia="Calibri" w:hAnsi="Times New Roman" w:cs="Calibri"/>
                <w:color w:val="000000"/>
                <w:sz w:val="18"/>
                <w:szCs w:val="18"/>
                <w:u w:color="000000"/>
                <w:bdr w:val="nil"/>
                <w:lang w:eastAsia="lv-LV"/>
              </w:rPr>
              <w:t>skaļrunis ar divām spolēm</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9</w:t>
            </w:r>
            <w:r w:rsidRPr="003A2D76">
              <w:rPr>
                <w:rFonts w:ascii="Times New Roman" w:eastAsia="Calibri" w:hAnsi="Times New Roman" w:cs="Calibri"/>
                <w:color w:val="000000"/>
                <w:sz w:val="18"/>
                <w:szCs w:val="18"/>
                <w:u w:color="000000"/>
                <w:bdr w:val="nil"/>
                <w:lang w:eastAsia="lv-LV"/>
              </w:rPr>
              <w:tab/>
              <w:t>Grīdas monitors</w:t>
            </w:r>
            <w:r w:rsidRPr="003A2D76">
              <w:rPr>
                <w:rFonts w:ascii="Times New Roman" w:eastAsia="Calibri" w:hAnsi="Times New Roman" w:cs="Calibri"/>
                <w:color w:val="000000"/>
                <w:sz w:val="18"/>
                <w:szCs w:val="18"/>
                <w:u w:color="000000"/>
                <w:bdr w:val="nil"/>
                <w:lang w:eastAsia="lv-LV"/>
              </w:rPr>
              <w:tab/>
              <w:t>ZF - 2x12’'skaļrunis</w:t>
            </w:r>
          </w:p>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18"/>
                <w:szCs w:val="18"/>
                <w:u w:color="000000"/>
                <w:bdr w:val="nil"/>
                <w:lang w:eastAsia="lv-LV"/>
              </w:rPr>
            </w:pPr>
            <w:r w:rsidRPr="003A2D76">
              <w:rPr>
                <w:rFonts w:ascii="Times New Roman" w:eastAsia="Calibri" w:hAnsi="Times New Roman" w:cs="Calibri"/>
                <w:color w:val="000000"/>
                <w:sz w:val="18"/>
                <w:szCs w:val="18"/>
                <w:u w:color="000000"/>
                <w:bdr w:val="nil"/>
                <w:lang w:eastAsia="lv-LV"/>
              </w:rPr>
              <w:t>10</w:t>
            </w:r>
            <w:r w:rsidRPr="003A2D76">
              <w:rPr>
                <w:rFonts w:ascii="Times New Roman" w:eastAsia="Calibri" w:hAnsi="Times New Roman" w:cs="Calibri"/>
                <w:color w:val="000000"/>
                <w:sz w:val="18"/>
                <w:szCs w:val="18"/>
                <w:u w:color="000000"/>
                <w:bdr w:val="nil"/>
                <w:lang w:eastAsia="lv-LV"/>
              </w:rPr>
              <w:tab/>
              <w:t>Grīdas monitors</w:t>
            </w:r>
            <w:r w:rsidRPr="003A2D76">
              <w:rPr>
                <w:rFonts w:ascii="Times New Roman" w:eastAsia="Calibri" w:hAnsi="Times New Roman" w:cs="Calibri"/>
                <w:color w:val="000000"/>
                <w:sz w:val="18"/>
                <w:szCs w:val="18"/>
                <w:u w:color="000000"/>
                <w:bdr w:val="nil"/>
                <w:lang w:eastAsia="lv-LV"/>
              </w:rPr>
              <w:tab/>
              <w:t>ZF - 1x12”skaļrunis</w:t>
            </w:r>
          </w:p>
          <w:p w:rsidR="0013274A" w:rsidRPr="003A2D76"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bCs/>
                <w:color w:val="000000"/>
                <w:sz w:val="20"/>
                <w:szCs w:val="20"/>
                <w:u w:color="000000"/>
                <w:bdr w:val="nil"/>
                <w:lang w:eastAsia="lv-LV"/>
              </w:rPr>
            </w:pPr>
            <w:r w:rsidRPr="003A2D76">
              <w:rPr>
                <w:rFonts w:ascii="Times New Roman" w:eastAsia="Calibri" w:hAnsi="Times New Roman" w:cs="Calibri"/>
                <w:b/>
                <w:bCs/>
                <w:color w:val="000000"/>
                <w:sz w:val="20"/>
                <w:szCs w:val="20"/>
                <w:u w:color="000000"/>
                <w:bdr w:val="nil"/>
                <w:lang w:eastAsia="lv-LV"/>
              </w:rPr>
              <w:t>nav</w:t>
            </w:r>
            <w:r w:rsidRPr="003A2D76">
              <w:rPr>
                <w:rFonts w:ascii="Times New Roman" w:eastAsia="Calibri" w:hAnsi="Times New Roman" w:cs="Calibri"/>
                <w:color w:val="000000"/>
                <w:sz w:val="20"/>
                <w:szCs w:val="20"/>
                <w:u w:color="000000"/>
                <w:bdr w:val="nil"/>
                <w:lang w:eastAsia="lv-LV"/>
              </w:rPr>
              <w:t xml:space="preserve"> piedāvājis  akustisko sistēmu ražotājus: </w:t>
            </w:r>
            <w:r w:rsidRPr="003A2D76">
              <w:rPr>
                <w:rFonts w:ascii="Times New Roman" w:eastAsia="Calibri" w:hAnsi="Times New Roman" w:cs="Calibri"/>
                <w:i/>
                <w:iCs/>
                <w:color w:val="000000"/>
                <w:sz w:val="20"/>
                <w:szCs w:val="20"/>
                <w:u w:color="000000"/>
                <w:bdr w:val="nil"/>
                <w:lang w:eastAsia="lv-LV"/>
              </w:rPr>
              <w:t xml:space="preserve">L </w:t>
            </w:r>
            <w:proofErr w:type="spellStart"/>
            <w:r w:rsidRPr="003A2D76">
              <w:rPr>
                <w:rFonts w:ascii="Times New Roman" w:eastAsia="Calibri" w:hAnsi="Times New Roman" w:cs="Calibri"/>
                <w:i/>
                <w:iCs/>
                <w:color w:val="000000"/>
                <w:sz w:val="20"/>
                <w:szCs w:val="20"/>
                <w:u w:color="000000"/>
                <w:bdr w:val="nil"/>
                <w:lang w:eastAsia="lv-LV"/>
              </w:rPr>
              <w:t>Acoustics</w:t>
            </w:r>
            <w:proofErr w:type="spellEnd"/>
            <w:r w:rsidRPr="003A2D76">
              <w:rPr>
                <w:rFonts w:ascii="Times New Roman" w:eastAsia="Calibri" w:hAnsi="Times New Roman" w:cs="Calibri"/>
                <w:i/>
                <w:iCs/>
                <w:color w:val="000000"/>
                <w:sz w:val="20"/>
                <w:szCs w:val="20"/>
                <w:u w:color="000000"/>
                <w:bdr w:val="nil"/>
                <w:lang w:eastAsia="lv-LV"/>
              </w:rPr>
              <w:t xml:space="preserve"> vai </w:t>
            </w:r>
            <w:proofErr w:type="spellStart"/>
            <w:r w:rsidRPr="003A2D76">
              <w:rPr>
                <w:rFonts w:ascii="Times New Roman" w:eastAsia="Calibri" w:hAnsi="Times New Roman" w:cs="Calibri"/>
                <w:i/>
                <w:iCs/>
                <w:color w:val="000000"/>
                <w:sz w:val="20"/>
                <w:szCs w:val="20"/>
                <w:u w:color="000000"/>
                <w:bdr w:val="nil"/>
                <w:lang w:eastAsia="lv-LV"/>
              </w:rPr>
              <w:t>Meyer</w:t>
            </w:r>
            <w:proofErr w:type="spellEnd"/>
            <w:r w:rsidRPr="003A2D76">
              <w:rPr>
                <w:rFonts w:ascii="Times New Roman" w:eastAsia="Calibri" w:hAnsi="Times New Roman" w:cs="Calibri"/>
                <w:i/>
                <w:iCs/>
                <w:color w:val="000000"/>
                <w:sz w:val="20"/>
                <w:szCs w:val="20"/>
                <w:u w:color="000000"/>
                <w:bdr w:val="nil"/>
                <w:lang w:eastAsia="lv-LV"/>
              </w:rPr>
              <w:t xml:space="preserve"> </w:t>
            </w:r>
            <w:proofErr w:type="spellStart"/>
            <w:r w:rsidRPr="003A2D76">
              <w:rPr>
                <w:rFonts w:ascii="Times New Roman" w:eastAsia="Calibri" w:hAnsi="Times New Roman" w:cs="Calibri"/>
                <w:i/>
                <w:iCs/>
                <w:color w:val="000000"/>
                <w:sz w:val="20"/>
                <w:szCs w:val="20"/>
                <w:u w:color="000000"/>
                <w:bdr w:val="nil"/>
                <w:lang w:eastAsia="lv-LV"/>
              </w:rPr>
              <w:t>Sound</w:t>
            </w:r>
            <w:proofErr w:type="spellEnd"/>
            <w:r w:rsidRPr="003A2D76">
              <w:rPr>
                <w:rFonts w:ascii="Times New Roman" w:eastAsia="Calibri" w:hAnsi="Times New Roman" w:cs="Calibri"/>
                <w:i/>
                <w:iCs/>
                <w:color w:val="000000"/>
                <w:sz w:val="20"/>
                <w:szCs w:val="20"/>
                <w:u w:color="000000"/>
                <w:bdr w:val="nil"/>
                <w:lang w:eastAsia="lv-LV"/>
              </w:rPr>
              <w:t xml:space="preserve"> vai D&amp;B </w:t>
            </w:r>
            <w:proofErr w:type="spellStart"/>
            <w:r w:rsidRPr="003A2D76">
              <w:rPr>
                <w:rFonts w:ascii="Times New Roman" w:eastAsia="Calibri" w:hAnsi="Times New Roman" w:cs="Calibri"/>
                <w:i/>
                <w:iCs/>
                <w:color w:val="000000"/>
                <w:sz w:val="20"/>
                <w:szCs w:val="20"/>
                <w:u w:color="000000"/>
                <w:bdr w:val="nil"/>
                <w:lang w:eastAsia="lv-LV"/>
              </w:rPr>
              <w:t>Audiotechnics</w:t>
            </w:r>
            <w:proofErr w:type="spellEnd"/>
            <w:r w:rsidRPr="003A2D76">
              <w:rPr>
                <w:rFonts w:ascii="Times New Roman" w:eastAsia="Calibri" w:hAnsi="Times New Roman" w:cs="Calibri"/>
                <w:i/>
                <w:iCs/>
                <w:color w:val="000000"/>
                <w:sz w:val="20"/>
                <w:szCs w:val="20"/>
                <w:u w:color="000000"/>
                <w:bdr w:val="nil"/>
                <w:lang w:eastAsia="lv-LV"/>
              </w:rPr>
              <w:t xml:space="preserve"> vai </w:t>
            </w:r>
            <w:proofErr w:type="spellStart"/>
            <w:r w:rsidRPr="003A2D76">
              <w:rPr>
                <w:rFonts w:ascii="Times New Roman" w:eastAsia="Calibri" w:hAnsi="Times New Roman" w:cs="Calibri"/>
                <w:i/>
                <w:iCs/>
                <w:color w:val="000000"/>
                <w:sz w:val="20"/>
                <w:szCs w:val="20"/>
                <w:u w:color="000000"/>
                <w:bdr w:val="nil"/>
                <w:lang w:eastAsia="lv-LV"/>
              </w:rPr>
              <w:t>Next</w:t>
            </w:r>
            <w:proofErr w:type="spellEnd"/>
            <w:r w:rsidRPr="003A2D76">
              <w:rPr>
                <w:rFonts w:ascii="Times New Roman" w:eastAsia="Calibri" w:hAnsi="Times New Roman" w:cs="Calibri"/>
                <w:i/>
                <w:iCs/>
                <w:color w:val="000000"/>
                <w:sz w:val="20"/>
                <w:szCs w:val="20"/>
                <w:u w:color="000000"/>
                <w:bdr w:val="nil"/>
                <w:lang w:eastAsia="lv-LV"/>
              </w:rPr>
              <w:t>,</w:t>
            </w:r>
            <w:r w:rsidRPr="003A2D76">
              <w:rPr>
                <w:rFonts w:ascii="Times New Roman" w:eastAsia="Calibri" w:hAnsi="Times New Roman" w:cs="Calibri"/>
                <w:color w:val="000000"/>
                <w:sz w:val="20"/>
                <w:szCs w:val="20"/>
                <w:u w:color="000000"/>
                <w:bdr w:val="nil"/>
                <w:lang w:eastAsia="lv-LV"/>
              </w:rPr>
              <w:t xml:space="preserve"> tad </w:t>
            </w:r>
            <w:r w:rsidRPr="003A2D76">
              <w:rPr>
                <w:rFonts w:ascii="Times New Roman" w:eastAsia="Calibri" w:hAnsi="Times New Roman" w:cs="Calibri"/>
                <w:b/>
                <w:bCs/>
                <w:color w:val="000000"/>
                <w:sz w:val="20"/>
                <w:szCs w:val="20"/>
                <w:u w:color="000000"/>
                <w:bdr w:val="nil"/>
                <w:lang w:eastAsia="lv-LV"/>
              </w:rPr>
              <w:t>par katru pozīciju</w:t>
            </w:r>
            <w:r w:rsidRPr="003A2D76">
              <w:rPr>
                <w:rFonts w:ascii="Times New Roman" w:eastAsia="Calibri" w:hAnsi="Times New Roman" w:cs="Calibri"/>
                <w:color w:val="000000"/>
                <w:sz w:val="20"/>
                <w:szCs w:val="20"/>
                <w:u w:color="000000"/>
                <w:bdr w:val="nil"/>
                <w:lang w:eastAsia="lv-LV"/>
              </w:rPr>
              <w:t xml:space="preserve">, kurā </w:t>
            </w:r>
            <w:r w:rsidRPr="003A2D76">
              <w:rPr>
                <w:rFonts w:ascii="Times New Roman" w:eastAsia="Calibri" w:hAnsi="Times New Roman" w:cs="Calibri"/>
                <w:b/>
                <w:bCs/>
                <w:color w:val="000000"/>
                <w:sz w:val="20"/>
                <w:szCs w:val="20"/>
                <w:u w:color="000000"/>
                <w:bdr w:val="nil"/>
                <w:lang w:eastAsia="lv-LV"/>
              </w:rPr>
              <w:t>nav</w:t>
            </w:r>
            <w:r w:rsidRPr="003A2D76">
              <w:rPr>
                <w:rFonts w:ascii="Times New Roman" w:eastAsia="Calibri" w:hAnsi="Times New Roman" w:cs="Calibri"/>
                <w:color w:val="000000"/>
                <w:sz w:val="20"/>
                <w:szCs w:val="20"/>
                <w:u w:color="000000"/>
                <w:bdr w:val="nil"/>
                <w:lang w:eastAsia="lv-LV"/>
              </w:rPr>
              <w:t xml:space="preserve"> piedāvāti  ražotāju </w:t>
            </w:r>
            <w:r w:rsidRPr="003A2D76">
              <w:rPr>
                <w:rFonts w:ascii="Times New Roman" w:eastAsia="Calibri" w:hAnsi="Times New Roman" w:cs="Calibri"/>
                <w:i/>
                <w:iCs/>
                <w:color w:val="000000"/>
                <w:sz w:val="20"/>
                <w:szCs w:val="20"/>
                <w:u w:color="000000"/>
                <w:bdr w:val="nil"/>
                <w:lang w:eastAsia="lv-LV"/>
              </w:rPr>
              <w:t xml:space="preserve">L </w:t>
            </w:r>
            <w:proofErr w:type="spellStart"/>
            <w:r w:rsidRPr="003A2D76">
              <w:rPr>
                <w:rFonts w:ascii="Times New Roman" w:eastAsia="Calibri" w:hAnsi="Times New Roman" w:cs="Calibri"/>
                <w:i/>
                <w:iCs/>
                <w:color w:val="000000"/>
                <w:sz w:val="20"/>
                <w:szCs w:val="20"/>
                <w:u w:color="000000"/>
                <w:bdr w:val="nil"/>
                <w:lang w:eastAsia="lv-LV"/>
              </w:rPr>
              <w:t>Acoustics</w:t>
            </w:r>
            <w:proofErr w:type="spellEnd"/>
            <w:r w:rsidRPr="003A2D76">
              <w:rPr>
                <w:rFonts w:ascii="Times New Roman" w:eastAsia="Calibri" w:hAnsi="Times New Roman" w:cs="Calibri"/>
                <w:i/>
                <w:iCs/>
                <w:color w:val="000000"/>
                <w:sz w:val="20"/>
                <w:szCs w:val="20"/>
                <w:u w:color="000000"/>
                <w:bdr w:val="nil"/>
                <w:lang w:eastAsia="lv-LV"/>
              </w:rPr>
              <w:t xml:space="preserve"> vai </w:t>
            </w:r>
            <w:proofErr w:type="spellStart"/>
            <w:r w:rsidRPr="003A2D76">
              <w:rPr>
                <w:rFonts w:ascii="Times New Roman" w:eastAsia="Calibri" w:hAnsi="Times New Roman" w:cs="Calibri"/>
                <w:i/>
                <w:iCs/>
                <w:color w:val="000000"/>
                <w:sz w:val="20"/>
                <w:szCs w:val="20"/>
                <w:u w:color="000000"/>
                <w:bdr w:val="nil"/>
                <w:lang w:eastAsia="lv-LV"/>
              </w:rPr>
              <w:t>Meyer</w:t>
            </w:r>
            <w:proofErr w:type="spellEnd"/>
            <w:r w:rsidRPr="003A2D76">
              <w:rPr>
                <w:rFonts w:ascii="Times New Roman" w:eastAsia="Calibri" w:hAnsi="Times New Roman" w:cs="Calibri"/>
                <w:i/>
                <w:iCs/>
                <w:color w:val="000000"/>
                <w:sz w:val="20"/>
                <w:szCs w:val="20"/>
                <w:u w:color="000000"/>
                <w:bdr w:val="nil"/>
                <w:lang w:eastAsia="lv-LV"/>
              </w:rPr>
              <w:t xml:space="preserve"> </w:t>
            </w:r>
            <w:proofErr w:type="spellStart"/>
            <w:r w:rsidRPr="003A2D76">
              <w:rPr>
                <w:rFonts w:ascii="Times New Roman" w:eastAsia="Calibri" w:hAnsi="Times New Roman" w:cs="Calibri"/>
                <w:i/>
                <w:iCs/>
                <w:color w:val="000000"/>
                <w:sz w:val="20"/>
                <w:szCs w:val="20"/>
                <w:u w:color="000000"/>
                <w:bdr w:val="nil"/>
                <w:lang w:eastAsia="lv-LV"/>
              </w:rPr>
              <w:t>Sound</w:t>
            </w:r>
            <w:proofErr w:type="spellEnd"/>
            <w:r w:rsidRPr="003A2D76">
              <w:rPr>
                <w:rFonts w:ascii="Times New Roman" w:eastAsia="Calibri" w:hAnsi="Times New Roman" w:cs="Calibri"/>
                <w:i/>
                <w:iCs/>
                <w:color w:val="000000"/>
                <w:sz w:val="20"/>
                <w:szCs w:val="20"/>
                <w:u w:color="000000"/>
                <w:bdr w:val="nil"/>
                <w:lang w:eastAsia="lv-LV"/>
              </w:rPr>
              <w:t xml:space="preserve"> vai D&amp;B </w:t>
            </w:r>
            <w:proofErr w:type="spellStart"/>
            <w:r w:rsidRPr="003A2D76">
              <w:rPr>
                <w:rFonts w:ascii="Times New Roman" w:eastAsia="Calibri" w:hAnsi="Times New Roman" w:cs="Calibri"/>
                <w:i/>
                <w:iCs/>
                <w:color w:val="000000"/>
                <w:sz w:val="20"/>
                <w:szCs w:val="20"/>
                <w:u w:color="000000"/>
                <w:bdr w:val="nil"/>
                <w:lang w:eastAsia="lv-LV"/>
              </w:rPr>
              <w:t>Audiotechnics</w:t>
            </w:r>
            <w:proofErr w:type="spellEnd"/>
            <w:r w:rsidRPr="003A2D76">
              <w:rPr>
                <w:rFonts w:ascii="Times New Roman" w:eastAsia="Calibri" w:hAnsi="Times New Roman" w:cs="Calibri"/>
                <w:i/>
                <w:iCs/>
                <w:color w:val="000000"/>
                <w:sz w:val="20"/>
                <w:szCs w:val="20"/>
                <w:u w:color="000000"/>
                <w:bdr w:val="nil"/>
                <w:lang w:eastAsia="lv-LV"/>
              </w:rPr>
              <w:t xml:space="preserve"> vai  </w:t>
            </w:r>
            <w:proofErr w:type="spellStart"/>
            <w:r w:rsidRPr="003A2D76">
              <w:rPr>
                <w:rFonts w:ascii="Times New Roman" w:eastAsia="Calibri" w:hAnsi="Times New Roman" w:cs="Calibri"/>
                <w:i/>
                <w:iCs/>
                <w:color w:val="000000"/>
                <w:sz w:val="20"/>
                <w:szCs w:val="20"/>
                <w:u w:color="000000"/>
                <w:bdr w:val="nil"/>
                <w:lang w:eastAsia="lv-LV"/>
              </w:rPr>
              <w:t>Next</w:t>
            </w:r>
            <w:proofErr w:type="spellEnd"/>
            <w:r w:rsidRPr="003A2D76">
              <w:rPr>
                <w:rFonts w:ascii="Times New Roman" w:eastAsia="Calibri" w:hAnsi="Times New Roman" w:cs="Calibri"/>
                <w:i/>
                <w:iCs/>
                <w:color w:val="000000"/>
                <w:sz w:val="20"/>
                <w:szCs w:val="20"/>
                <w:u w:color="000000"/>
                <w:bdr w:val="nil"/>
                <w:lang w:eastAsia="lv-LV"/>
              </w:rPr>
              <w:t>,</w:t>
            </w:r>
            <w:r w:rsidRPr="003A2D76">
              <w:rPr>
                <w:rFonts w:ascii="Times New Roman" w:eastAsia="Calibri" w:hAnsi="Times New Roman" w:cs="Calibri"/>
                <w:color w:val="000000"/>
                <w:sz w:val="20"/>
                <w:szCs w:val="20"/>
                <w:u w:color="000000"/>
                <w:bdr w:val="nil"/>
                <w:lang w:eastAsia="lv-LV"/>
              </w:rPr>
              <w:t xml:space="preserve"> akustiskās sistēmas </w:t>
            </w:r>
            <w:r w:rsidRPr="003A2D76">
              <w:rPr>
                <w:rFonts w:ascii="Times New Roman" w:eastAsia="Calibri" w:hAnsi="Times New Roman" w:cs="Calibri"/>
                <w:b/>
                <w:bCs/>
                <w:color w:val="000000"/>
                <w:sz w:val="20"/>
                <w:szCs w:val="20"/>
                <w:u w:color="000000"/>
                <w:bdr w:val="nil"/>
                <w:lang w:eastAsia="lv-LV"/>
              </w:rPr>
              <w:t xml:space="preserve">saņem </w:t>
            </w:r>
            <w:r w:rsidR="003A2D76">
              <w:rPr>
                <w:rFonts w:ascii="Times New Roman" w:eastAsia="Calibri" w:hAnsi="Times New Roman" w:cs="Calibri"/>
                <w:b/>
                <w:bCs/>
                <w:color w:val="000000"/>
                <w:sz w:val="20"/>
                <w:szCs w:val="20"/>
                <w:u w:color="000000"/>
                <w:bdr w:val="nil"/>
                <w:lang w:eastAsia="lv-LV"/>
              </w:rPr>
              <w:t>2</w:t>
            </w:r>
            <w:r w:rsidRPr="003A2D76">
              <w:rPr>
                <w:rFonts w:ascii="Times New Roman" w:eastAsia="Calibri" w:hAnsi="Times New Roman" w:cs="Calibri"/>
                <w:b/>
                <w:bCs/>
                <w:color w:val="000000"/>
                <w:sz w:val="20"/>
                <w:szCs w:val="20"/>
                <w:u w:color="000000"/>
                <w:bdr w:val="nil"/>
                <w:lang w:eastAsia="lv-LV"/>
              </w:rPr>
              <w:t xml:space="preserve"> punktus.</w:t>
            </w:r>
          </w:p>
          <w:p w:rsidR="0013274A" w:rsidRPr="003A2D76" w:rsidRDefault="0013274A" w:rsidP="0013274A">
            <w:pPr>
              <w:pBdr>
                <w:top w:val="nil"/>
                <w:left w:val="nil"/>
                <w:bottom w:val="nil"/>
                <w:right w:val="nil"/>
                <w:between w:val="nil"/>
                <w:bar w:val="nil"/>
              </w:pBdr>
              <w:suppressAutoHyphens/>
              <w:spacing w:after="0" w:line="240" w:lineRule="auto"/>
              <w:jc w:val="both"/>
              <w:rPr>
                <w:rFonts w:ascii="Calibri" w:eastAsia="Calibri" w:hAnsi="Calibri" w:cs="Calibri"/>
                <w:color w:val="000000"/>
                <w:u w:color="000000"/>
                <w:bdr w:val="nil"/>
                <w:lang w:eastAsia="lv-LV"/>
              </w:rPr>
            </w:pPr>
            <w:r w:rsidRPr="003A2D76">
              <w:rPr>
                <w:rFonts w:ascii="Times New Roman" w:eastAsia="Calibri" w:hAnsi="Times New Roman" w:cs="Calibri"/>
                <w:color w:val="000000"/>
                <w:sz w:val="20"/>
                <w:szCs w:val="20"/>
                <w:u w:color="000000"/>
                <w:bdr w:val="nil"/>
                <w:lang w:eastAsia="lv-LV"/>
              </w:rPr>
              <w:t>Punkti D kritērijā tiek aprēķināti summējot saņemto punktu skaitu katrā pozīcijā</w:t>
            </w:r>
            <w:r w:rsidRPr="003A2D76">
              <w:rPr>
                <w:rFonts w:ascii="Times New Roman" w:eastAsia="Calibri" w:hAnsi="Times New Roman" w:cs="Calibri"/>
                <w:i/>
                <w:iCs/>
                <w:color w:val="000000"/>
                <w:u w:color="000000"/>
                <w:bdr w:val="nil"/>
                <w:lang w:eastAsia="lv-LV"/>
              </w:rPr>
              <w:t>.</w:t>
            </w:r>
          </w:p>
        </w:tc>
      </w:tr>
      <w:tr w:rsidR="0013274A" w:rsidRPr="0013274A" w:rsidTr="00BF1B1E">
        <w:tblPrEx>
          <w:shd w:val="clear" w:color="auto" w:fill="CDD4E9"/>
        </w:tblPrEx>
        <w:trPr>
          <w:trHeight w:val="1542"/>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3A2D76" w:rsidRDefault="0013274A" w:rsidP="0013274A">
            <w:pPr>
              <w:pBdr>
                <w:top w:val="nil"/>
                <w:left w:val="nil"/>
                <w:bottom w:val="nil"/>
                <w:right w:val="nil"/>
                <w:between w:val="nil"/>
                <w:bar w:val="nil"/>
              </w:pBdr>
              <w:spacing w:after="0" w:line="240" w:lineRule="auto"/>
              <w:jc w:val="right"/>
              <w:rPr>
                <w:rFonts w:ascii="Calibri" w:eastAsia="Calibri" w:hAnsi="Calibri" w:cs="Calibri"/>
                <w:color w:val="000000"/>
                <w:u w:color="000000"/>
                <w:bdr w:val="nil"/>
                <w:lang w:eastAsia="lv-LV"/>
              </w:rPr>
            </w:pPr>
            <w:r w:rsidRPr="003A2D76">
              <w:rPr>
                <w:rFonts w:ascii="Times New Roman" w:eastAsia="Calibri" w:hAnsi="Times New Roman" w:cs="Calibri"/>
                <w:color w:val="000000"/>
                <w:sz w:val="20"/>
                <w:szCs w:val="20"/>
                <w:u w:color="000000"/>
                <w:bdr w:val="nil"/>
                <w:lang w:eastAsia="lv-LV"/>
              </w:rPr>
              <w:t>KOPĀ</w:t>
            </w:r>
          </w:p>
        </w:tc>
        <w:tc>
          <w:tcPr>
            <w:tcW w:w="1276" w:type="dxa"/>
            <w:tcBorders>
              <w:top w:val="single" w:sz="4" w:space="0" w:color="000000"/>
              <w:left w:val="single" w:sz="4" w:space="0" w:color="000000"/>
              <w:bottom w:val="single" w:sz="4" w:space="0" w:color="000000"/>
              <w:right w:val="single" w:sz="4" w:space="0" w:color="000000"/>
            </w:tcBorders>
          </w:tcPr>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p>
          <w:p w:rsidR="0013274A" w:rsidRPr="003A2D76" w:rsidRDefault="0013274A" w:rsidP="0013274A">
            <w:pPr>
              <w:pBdr>
                <w:top w:val="nil"/>
                <w:left w:val="nil"/>
                <w:bottom w:val="nil"/>
                <w:right w:val="nil"/>
                <w:between w:val="nil"/>
                <w:bar w:val="nil"/>
              </w:pBdr>
              <w:spacing w:after="0" w:line="240" w:lineRule="auto"/>
              <w:rPr>
                <w:rFonts w:ascii="Times New Roman" w:eastAsia="Calibri" w:hAnsi="Times New Roman" w:cs="Calibri"/>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100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13274A" w:rsidRPr="003A2D76" w:rsidRDefault="0013274A" w:rsidP="0013274A">
            <w:p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3A2D76">
              <w:rPr>
                <w:rFonts w:ascii="Times New Roman" w:eastAsia="Calibri" w:hAnsi="Times New Roman" w:cs="Calibri"/>
                <w:color w:val="000000"/>
                <w:sz w:val="20"/>
                <w:szCs w:val="20"/>
                <w:u w:color="000000"/>
                <w:bdr w:val="nil"/>
                <w:lang w:eastAsia="lv-LV"/>
              </w:rPr>
              <w:t>145</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3274A" w:rsidRPr="003A2D76"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Komisijas sekretāre apkopo komisijas locekļu dotos vērtējumus un aprēķina vidējo aritmētisko komisijas locekļu vērtējumu katrā no minētajiem kritērijiem katram pretendentam.</w:t>
            </w:r>
          </w:p>
          <w:p w:rsidR="0013274A" w:rsidRPr="003A2D76" w:rsidRDefault="0013274A" w:rsidP="0013274A">
            <w:pPr>
              <w:pBdr>
                <w:top w:val="nil"/>
                <w:left w:val="nil"/>
                <w:bottom w:val="nil"/>
                <w:right w:val="nil"/>
                <w:between w:val="nil"/>
                <w:bar w:val="nil"/>
              </w:pBdr>
              <w:tabs>
                <w:tab w:val="left" w:pos="567"/>
              </w:tabs>
              <w:spacing w:after="0" w:line="240" w:lineRule="auto"/>
              <w:rPr>
                <w:rFonts w:ascii="Times New Roman" w:eastAsia="Times New Roman" w:hAnsi="Times New Roman" w:cs="Times New Roman"/>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Kopējais galīgais katra pretendenta iegūtais punktu skaits tiek aprēķināts sekojoši:</w:t>
            </w:r>
          </w:p>
          <w:p w:rsidR="0013274A" w:rsidRPr="003A2D76" w:rsidRDefault="0013274A" w:rsidP="0013274A">
            <w:pPr>
              <w:pBdr>
                <w:top w:val="nil"/>
                <w:left w:val="nil"/>
                <w:bottom w:val="nil"/>
                <w:right w:val="nil"/>
                <w:between w:val="nil"/>
                <w:bar w:val="nil"/>
              </w:pBdr>
              <w:tabs>
                <w:tab w:val="left" w:pos="567"/>
              </w:tabs>
              <w:spacing w:after="0" w:line="240" w:lineRule="auto"/>
              <w:rPr>
                <w:rFonts w:ascii="Times New Roman" w:eastAsia="Times New Roman" w:hAnsi="Times New Roman" w:cs="Times New Roman"/>
                <w:color w:val="000000"/>
                <w:sz w:val="20"/>
                <w:szCs w:val="20"/>
                <w:u w:color="000000"/>
                <w:bdr w:val="nil"/>
                <w:lang w:eastAsia="lv-LV"/>
              </w:rPr>
            </w:pPr>
            <w:r w:rsidRPr="003A2D76">
              <w:rPr>
                <w:rFonts w:ascii="Times New Roman" w:eastAsia="Calibri" w:hAnsi="Times New Roman" w:cs="Calibri"/>
                <w:color w:val="000000"/>
                <w:sz w:val="20"/>
                <w:szCs w:val="20"/>
                <w:u w:color="000000"/>
                <w:bdr w:val="nil"/>
                <w:lang w:eastAsia="lv-LV"/>
              </w:rPr>
              <w:t xml:space="preserve">P = A + B + C+D </w:t>
            </w:r>
          </w:p>
          <w:p w:rsidR="0013274A" w:rsidRPr="003A2D76" w:rsidRDefault="0013274A" w:rsidP="0013274A">
            <w:pPr>
              <w:pBdr>
                <w:top w:val="nil"/>
                <w:left w:val="nil"/>
                <w:bottom w:val="nil"/>
                <w:right w:val="nil"/>
                <w:between w:val="nil"/>
                <w:bar w:val="nil"/>
              </w:pBdr>
              <w:tabs>
                <w:tab w:val="left" w:pos="567"/>
              </w:tabs>
              <w:spacing w:after="0" w:line="240" w:lineRule="auto"/>
              <w:rPr>
                <w:rFonts w:ascii="Calibri" w:eastAsia="Calibri" w:hAnsi="Calibri" w:cs="Calibri"/>
                <w:color w:val="000000"/>
                <w:u w:color="000000"/>
                <w:bdr w:val="nil"/>
                <w:lang w:eastAsia="lv-LV"/>
              </w:rPr>
            </w:pPr>
            <w:r w:rsidRPr="003A2D76">
              <w:rPr>
                <w:rFonts w:ascii="Times New Roman" w:eastAsia="Calibri" w:hAnsi="Times New Roman" w:cs="Calibri"/>
                <w:color w:val="000000"/>
                <w:sz w:val="20"/>
                <w:szCs w:val="20"/>
                <w:u w:color="000000"/>
                <w:bdr w:val="nil"/>
                <w:lang w:eastAsia="lv-LV"/>
              </w:rPr>
              <w:t>P ir pretendenta iegūtie punkti</w:t>
            </w:r>
          </w:p>
        </w:tc>
      </w:tr>
    </w:tbl>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i/>
          <w:iCs/>
          <w:color w:val="000000"/>
          <w:sz w:val="24"/>
          <w:szCs w:val="24"/>
          <w:u w:color="000000"/>
          <w:bdr w:val="nil"/>
          <w:lang w:eastAsia="lv-LV"/>
        </w:rPr>
        <w:t> </w:t>
      </w:r>
      <w:r w:rsidRPr="0013274A">
        <w:rPr>
          <w:rFonts w:ascii="Times New Roman" w:eastAsia="Calibri" w:hAnsi="Times New Roman" w:cs="Calibri"/>
          <w:color w:val="000000"/>
          <w:sz w:val="24"/>
          <w:szCs w:val="24"/>
          <w:u w:color="000000"/>
          <w:bdr w:val="nil"/>
          <w:lang w:eastAsia="lv-LV"/>
        </w:rPr>
        <w:t>6.6.4. Par saimnieciski visizdevīgāko piedāvājumu tiks atzīts piedāvājums, kurš ieguvis visaugstāko punktu skaitu. Maksimālais punktu skaits ir 145 (viens simts četrdesmit pieci) punkti.</w:t>
      </w:r>
    </w:p>
    <w:p w:rsidR="0013274A" w:rsidRPr="0013274A" w:rsidRDefault="0013274A" w:rsidP="0013274A">
      <w:pPr>
        <w:widowControl w:val="0"/>
        <w:pBdr>
          <w:top w:val="nil"/>
          <w:left w:val="nil"/>
          <w:bottom w:val="nil"/>
          <w:right w:val="nil"/>
          <w:between w:val="nil"/>
          <w:bar w:val="nil"/>
        </w:pBdr>
        <w:spacing w:after="0"/>
        <w:ind w:left="540" w:hanging="540"/>
        <w:jc w:val="both"/>
        <w:rPr>
          <w:rFonts w:ascii="Times New Roman" w:eastAsia="Times New Roman" w:hAnsi="Times New Roman" w:cs="Times New Roman"/>
          <w:color w:val="000000"/>
          <w:kern w:val="3"/>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6.6.5. Ja </w:t>
      </w:r>
      <w:r w:rsidRPr="0013274A">
        <w:rPr>
          <w:rFonts w:ascii="Times New Roman" w:eastAsia="Calibri" w:hAnsi="Times New Roman" w:cs="Calibri"/>
          <w:color w:val="000000"/>
          <w:kern w:val="3"/>
          <w:sz w:val="24"/>
          <w:szCs w:val="24"/>
          <w:u w:color="000000"/>
          <w:bdr w:val="nil"/>
          <w:lang w:eastAsia="lv-LV"/>
        </w:rPr>
        <w:t xml:space="preserve">Pasūtītāja Iepirkuma komisija konstatē, ka atbilstoši noteiktajam piedāvājuma izvēles kritērijam vairākiem piedāvājumiem novērtējums ir vienāds, izšķirošais piedāvājuma izvērtēšanas kritērijs tiek noteikts – zemākā piedāvātā cena (Kritērijs A). </w:t>
      </w:r>
    </w:p>
    <w:p w:rsidR="0013274A" w:rsidRPr="0013274A" w:rsidRDefault="0013274A" w:rsidP="0013274A">
      <w:pPr>
        <w:widowControl w:val="0"/>
        <w:pBdr>
          <w:top w:val="nil"/>
          <w:left w:val="nil"/>
          <w:bottom w:val="nil"/>
          <w:right w:val="nil"/>
          <w:between w:val="nil"/>
          <w:bar w:val="nil"/>
        </w:pBdr>
        <w:spacing w:after="0"/>
        <w:jc w:val="both"/>
        <w:rPr>
          <w:rFonts w:ascii="Times New Roman" w:eastAsia="Times New Roman" w:hAnsi="Times New Roman" w:cs="Times New Roman"/>
          <w:color w:val="000000"/>
          <w:kern w:val="3"/>
          <w:sz w:val="24"/>
          <w:szCs w:val="24"/>
          <w:u w:color="000000"/>
          <w:bdr w:val="nil"/>
          <w:lang w:eastAsia="lv-LV"/>
        </w:rPr>
      </w:pPr>
    </w:p>
    <w:p w:rsidR="0013274A" w:rsidRPr="0013274A" w:rsidRDefault="0013274A" w:rsidP="0013274A">
      <w:pPr>
        <w:widowControl w:val="0"/>
        <w:pBdr>
          <w:top w:val="nil"/>
          <w:left w:val="nil"/>
          <w:bottom w:val="nil"/>
          <w:right w:val="nil"/>
          <w:between w:val="nil"/>
          <w:bar w:val="nil"/>
        </w:pBdr>
        <w:spacing w:after="0"/>
        <w:jc w:val="center"/>
        <w:rPr>
          <w:rFonts w:ascii="Times New Roman" w:eastAsia="Times New Roman" w:hAnsi="Times New Roman" w:cs="Times New Roman"/>
          <w:color w:val="000000"/>
          <w:kern w:val="3"/>
          <w:sz w:val="24"/>
          <w:szCs w:val="24"/>
          <w:u w:color="000000"/>
          <w:bdr w:val="nil"/>
          <w:lang w:eastAsia="lv-LV"/>
        </w:rPr>
      </w:pPr>
      <w:r w:rsidRPr="0013274A">
        <w:rPr>
          <w:rFonts w:ascii="Times New Roman" w:eastAsia="Calibri" w:hAnsi="Times New Roman" w:cs="Calibri"/>
          <w:b/>
          <w:bCs/>
          <w:caps/>
          <w:color w:val="000000"/>
          <w:sz w:val="24"/>
          <w:szCs w:val="24"/>
          <w:u w:color="000000"/>
          <w:bdr w:val="nil"/>
          <w:lang w:eastAsia="lv-LV"/>
        </w:rPr>
        <w:t>7. Iepirkuma līgums</w:t>
      </w:r>
    </w:p>
    <w:p w:rsidR="0013274A" w:rsidRPr="0013274A" w:rsidRDefault="0013274A" w:rsidP="0013274A">
      <w:pPr>
        <w:keepNext/>
        <w:pBdr>
          <w:top w:val="nil"/>
          <w:left w:val="nil"/>
          <w:bottom w:val="nil"/>
          <w:right w:val="nil"/>
          <w:between w:val="nil"/>
          <w:bar w:val="nil"/>
        </w:pBdr>
        <w:tabs>
          <w:tab w:val="left" w:pos="720"/>
        </w:tabs>
        <w:suppressAutoHyphen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7.1. Pasūtītājs slēdz iepirkuma līgumu saskaņā ar Publisko iepirkumu likuma 60.panta pirmās, otrās, trešās, ceturtās un piektās daļas prasībām ar Pasūtītāja Iepirkuma komisijas izraudzīto Pretendentu.</w:t>
      </w:r>
    </w:p>
    <w:p w:rsidR="0013274A" w:rsidRPr="0013274A" w:rsidRDefault="0013274A" w:rsidP="0013274A">
      <w:pPr>
        <w:keepNext/>
        <w:pBdr>
          <w:top w:val="nil"/>
          <w:left w:val="nil"/>
          <w:bottom w:val="nil"/>
          <w:right w:val="nil"/>
          <w:between w:val="nil"/>
          <w:bar w:val="nil"/>
        </w:pBdr>
        <w:tabs>
          <w:tab w:val="left" w:pos="720"/>
        </w:tabs>
        <w:suppressAutoHyphen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7.2. Ja Pretendentam ir iebildumi par Nolikumam pievienotā iepirkuma līguma projekta (8.pielikums) nosacījumiem, tie jāizsaka līdz piedāvājumu iesniegšanas termiņa beigām. Pēc piedāvājumu atvēršanas iebildumi par līguma projekta nosacījumiem netiek ņemti vērā.</w:t>
      </w:r>
    </w:p>
    <w:p w:rsidR="0013274A" w:rsidRPr="0013274A" w:rsidRDefault="0013274A" w:rsidP="0013274A">
      <w:pPr>
        <w:keepNext/>
        <w:pBdr>
          <w:top w:val="nil"/>
          <w:left w:val="nil"/>
          <w:bottom w:val="nil"/>
          <w:right w:val="nil"/>
          <w:between w:val="nil"/>
          <w:bar w:val="nil"/>
        </w:pBdr>
        <w:tabs>
          <w:tab w:val="left" w:pos="720"/>
        </w:tabs>
        <w:suppressAutoHyphens/>
        <w:spacing w:after="0" w:line="240" w:lineRule="auto"/>
        <w:ind w:left="567" w:hanging="567"/>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7.3. Iesniedzot piedāvājumu iepirkumam, Pretendents apstiprina, ka tas piekrīt visiem iepirkuma līguma nosacījumiem.</w:t>
      </w:r>
    </w:p>
    <w:p w:rsidR="0013274A" w:rsidRPr="0013274A" w:rsidRDefault="0013274A" w:rsidP="0013274A">
      <w:pPr>
        <w:keepNext/>
        <w:pBdr>
          <w:top w:val="nil"/>
          <w:left w:val="nil"/>
          <w:bottom w:val="nil"/>
          <w:right w:val="nil"/>
          <w:between w:val="nil"/>
          <w:bar w:val="nil"/>
        </w:pBdr>
        <w:tabs>
          <w:tab w:val="left" w:pos="720"/>
        </w:tabs>
        <w:suppressAutoHyphen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7.4. Iepirkuma līgumu slēdz ne agrāk kā nākamajā darbdienā pēc nogaidīšanas termiņa beigām, ja Iepirkumu uzraudzības birojam nav PIL 68.pantā noteiktajā kārtībā iesniegts iesniegums par iepirkuma procedūras pārkāpumiem.</w:t>
      </w:r>
    </w:p>
    <w:p w:rsidR="0013274A" w:rsidRPr="0013274A" w:rsidRDefault="0013274A" w:rsidP="0013274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bCs/>
          <w:caps/>
          <w:color w:val="000000"/>
          <w:sz w:val="24"/>
          <w:szCs w:val="24"/>
          <w:u w:color="000000"/>
          <w:bdr w:val="nil"/>
          <w:lang w:eastAsia="lv-LV"/>
        </w:rPr>
      </w:pPr>
      <w:r w:rsidRPr="0013274A">
        <w:rPr>
          <w:rFonts w:ascii="Times New Roman" w:eastAsia="Calibri" w:hAnsi="Times New Roman" w:cs="Calibri"/>
          <w:b/>
          <w:bCs/>
          <w:caps/>
          <w:color w:val="000000"/>
          <w:sz w:val="24"/>
          <w:szCs w:val="24"/>
          <w:u w:color="000000"/>
          <w:bdr w:val="nil"/>
          <w:lang w:eastAsia="lv-LV"/>
        </w:rPr>
        <w:t>8. Iepirkuma komisijas tiesī</w:t>
      </w:r>
      <w:r w:rsidRPr="0013274A">
        <w:rPr>
          <w:rFonts w:ascii="Times New Roman" w:eastAsia="Calibri" w:hAnsi="Times New Roman" w:cs="Calibri"/>
          <w:b/>
          <w:bCs/>
          <w:caps/>
          <w:color w:val="000000"/>
          <w:sz w:val="24"/>
          <w:szCs w:val="24"/>
          <w:u w:color="000000"/>
          <w:bdr w:val="nil"/>
          <w:lang w:val="es-ES_tradnl" w:eastAsia="lv-LV"/>
        </w:rPr>
        <w:t>bas un pien</w:t>
      </w:r>
      <w:r w:rsidRPr="0013274A">
        <w:rPr>
          <w:rFonts w:ascii="Times New Roman" w:eastAsia="Calibri" w:hAnsi="Times New Roman" w:cs="Calibri"/>
          <w:b/>
          <w:bCs/>
          <w:caps/>
          <w:color w:val="000000"/>
          <w:sz w:val="24"/>
          <w:szCs w:val="24"/>
          <w:u w:color="000000"/>
          <w:bdr w:val="nil"/>
          <w:lang w:eastAsia="lv-LV"/>
        </w:rPr>
        <w:t>ākumi</w:t>
      </w:r>
    </w:p>
    <w:p w:rsidR="0013274A" w:rsidRPr="0013274A" w:rsidRDefault="0013274A" w:rsidP="0013274A">
      <w:pPr>
        <w:keepNext/>
        <w:keepLines/>
        <w:pBdr>
          <w:top w:val="nil"/>
          <w:left w:val="nil"/>
          <w:bottom w:val="nil"/>
          <w:right w:val="nil"/>
          <w:between w:val="nil"/>
          <w:bar w:val="nil"/>
        </w:pBdr>
        <w:spacing w:after="0" w:line="240" w:lineRule="auto"/>
        <w:ind w:left="936" w:hanging="576"/>
        <w:outlineLvl w:val="1"/>
        <w:rPr>
          <w:rFonts w:ascii="Times New Roman" w:eastAsia="Times New Roman" w:hAnsi="Times New Roman" w:cs="Times New Roman"/>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val="en-US" w:eastAsia="lv-LV"/>
        </w:rPr>
        <w:t>8</w:t>
      </w:r>
      <w:r w:rsidRPr="0013274A">
        <w:rPr>
          <w:rFonts w:ascii="Times New Roman" w:eastAsia="Calibri" w:hAnsi="Times New Roman" w:cs="Calibri"/>
          <w:b/>
          <w:bCs/>
          <w:color w:val="000000"/>
          <w:sz w:val="24"/>
          <w:szCs w:val="24"/>
          <w:u w:color="000000"/>
          <w:bdr w:val="nil"/>
          <w:lang w:eastAsia="lv-LV"/>
        </w:rPr>
        <w:t>.1. Iepirkuma komisijas tiesības</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8.1.1.</w:t>
      </w:r>
      <w:r w:rsidRPr="0013274A">
        <w:rPr>
          <w:rFonts w:ascii="Times New Roman" w:eastAsia="Calibri" w:hAnsi="Times New Roman" w:cs="Calibri"/>
          <w:color w:val="000000"/>
          <w:sz w:val="24"/>
          <w:szCs w:val="24"/>
          <w:u w:color="000000"/>
          <w:bdr w:val="nil"/>
          <w:lang w:eastAsia="lv-LV"/>
        </w:rPr>
        <w:tab/>
        <w:t>Pārbaudīt nepieciešamo informāciju kompetentā institūcijā, publiski pieejamās datubāzēs vai citos publiski pieejamos avotos, ja tas nepieciešams piedāvājumu atbilstības pārbaudei, Pretendentu atlasei, piedāvājumu vērtēšanai un salīdzināšanai, kā arī lūgt, lai kompetenta institūcija papildina vai izskaidro dokumentus, kas iesniegti Iepirkuma komisijai. Pasūtītājs termiņu nepieciešamās informācijas iesniegšanai nosaka samērīgi ar laiku, kas nepieciešams šādas informācijas sagatavošanai un iesniegšanai.</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8.1.2.</w:t>
      </w:r>
      <w:r w:rsidRPr="0013274A">
        <w:rPr>
          <w:rFonts w:ascii="Times New Roman" w:eastAsia="Calibri" w:hAnsi="Times New Roman" w:cs="Calibri"/>
          <w:color w:val="000000"/>
          <w:sz w:val="24"/>
          <w:szCs w:val="24"/>
          <w:u w:color="000000"/>
          <w:bdr w:val="nil"/>
          <w:lang w:eastAsia="lv-LV"/>
        </w:rPr>
        <w:tab/>
        <w:t>Pieaicināt ekspertu piedāvājuma noformējuma pārbaudei, piedāvājuma atbilstības pārbaudei, kā arī piedāvājuma vērtēšanai.</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8.1.3.</w:t>
      </w:r>
      <w:r w:rsidRPr="0013274A">
        <w:rPr>
          <w:rFonts w:ascii="Times New Roman" w:eastAsia="Calibri" w:hAnsi="Times New Roman" w:cs="Calibri"/>
          <w:color w:val="000000"/>
          <w:sz w:val="24"/>
          <w:szCs w:val="24"/>
          <w:u w:color="000000"/>
          <w:bdr w:val="nil"/>
          <w:lang w:eastAsia="lv-LV"/>
        </w:rPr>
        <w:tab/>
        <w:t>Pieprasīt, lai Pretendents precizētu informāciju par savu piedāvājumu, ja tas nepieciešams piedāvājuma noformējuma pārbaudei, Pretendentu atlasei, piedāvājuma atbilstības pārbaudei, kā arī piedāvājumu vērtēšanai un salīdzināšanai.</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8.1.4.</w:t>
      </w:r>
      <w:r w:rsidRPr="0013274A">
        <w:rPr>
          <w:rFonts w:ascii="Times New Roman" w:eastAsia="Calibri" w:hAnsi="Times New Roman" w:cs="Calibri"/>
          <w:color w:val="000000"/>
          <w:sz w:val="24"/>
          <w:szCs w:val="24"/>
          <w:u w:color="000000"/>
          <w:bdr w:val="nil"/>
          <w:lang w:eastAsia="lv-LV"/>
        </w:rPr>
        <w:tab/>
        <w:t>Ja Pretendenta piedāvājums nav noformēts atbilstoši Nolikuma minētajām prasībām un/vai iesniegtie dokumenti neatbilst kādai no Nolikuma 4.sadaļas prasībām, Iepirkuma komisija var lemt par iesniegtā piedāvājuma tālāko neizskatīšanu un nevērtēšanu, pieņemot argumentētu lēmumu par to.</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8.1.5.</w:t>
      </w:r>
      <w:r w:rsidRPr="0013274A">
        <w:rPr>
          <w:rFonts w:ascii="Times New Roman" w:eastAsia="Calibri" w:hAnsi="Times New Roman" w:cs="Calibri"/>
          <w:color w:val="000000"/>
          <w:sz w:val="24"/>
          <w:szCs w:val="24"/>
          <w:u w:color="000000"/>
          <w:bdr w:val="nil"/>
          <w:lang w:eastAsia="lv-LV"/>
        </w:rPr>
        <w:tab/>
        <w:t>Normatīvajos aktos noteiktajā kārtībā labot aritmētiskās kļūdas Pretendentu finanšu piedāvājumos, informējot par to Pretendentu.</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i/>
          <w:iCs/>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8.1.6.  Izvēlēties nākamo saimnieciski izdevīgāko piedāvājumu, ja izraudzītais Pretendents atsakās slēgt iepirkuma līgumus ar Pasūtītāju. Pirms lēmuma pieņemšanas par līgumu noslēgšanu ar nākamo Pretendentu, kurš piedāvājis saimnieciski visizdevīgāko piedāvājumu, Pasūtītājs izvērtēs, vai tas nav uzskatāms par vienu tirgus dalībnieku kopā ar sākotnēji izraudzīto Pretendentu, kurš atteicās slēgt iepirkuma līgumus ar Pasūtītāju. Ja nepieciešams, Pasūtītājs ir tiesīgs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Pasūtītājs pieņem lēmumu pārtraukt iepirkumu, neizvēloties nevienu piedāvājumu.</w:t>
      </w:r>
    </w:p>
    <w:p w:rsidR="0013274A" w:rsidRPr="0013274A" w:rsidRDefault="0013274A" w:rsidP="0013274A">
      <w:pPr>
        <w:pBdr>
          <w:top w:val="nil"/>
          <w:left w:val="nil"/>
          <w:bottom w:val="nil"/>
          <w:right w:val="nil"/>
          <w:between w:val="nil"/>
          <w:bar w:val="nil"/>
        </w:pBdr>
        <w:spacing w:after="0" w:line="240" w:lineRule="auto"/>
        <w:ind w:left="709" w:hanging="709"/>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8.1.7.</w:t>
      </w:r>
      <w:r w:rsidRPr="0013274A">
        <w:rPr>
          <w:rFonts w:ascii="Times New Roman" w:eastAsia="Calibri" w:hAnsi="Times New Roman" w:cs="Calibri"/>
          <w:color w:val="000000"/>
          <w:sz w:val="24"/>
          <w:szCs w:val="24"/>
          <w:u w:color="000000"/>
          <w:bdr w:val="nil"/>
          <w:lang w:eastAsia="lv-LV"/>
        </w:rPr>
        <w:tab/>
        <w:t>Lemt par iepirkuma izbeigšanu vai pārtraukšanu.</w:t>
      </w:r>
    </w:p>
    <w:p w:rsidR="0013274A" w:rsidRPr="0013274A" w:rsidRDefault="0013274A" w:rsidP="0013274A">
      <w:pPr>
        <w:pBdr>
          <w:top w:val="nil"/>
          <w:left w:val="nil"/>
          <w:bottom w:val="nil"/>
          <w:right w:val="nil"/>
          <w:between w:val="nil"/>
          <w:bar w:val="nil"/>
        </w:pBdr>
        <w:spacing w:after="0" w:line="240" w:lineRule="auto"/>
        <w:ind w:left="709" w:hanging="709"/>
        <w:jc w:val="both"/>
        <w:rPr>
          <w:rFonts w:ascii="Times New Roman" w:eastAsia="Times New Roman" w:hAnsi="Times New Roman" w:cs="Times New Roman"/>
          <w:i/>
          <w:iCs/>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8.1.8.</w:t>
      </w:r>
      <w:r w:rsidRPr="0013274A">
        <w:rPr>
          <w:rFonts w:ascii="Times New Roman" w:eastAsia="Calibri" w:hAnsi="Times New Roman" w:cs="Calibri"/>
          <w:color w:val="000000"/>
          <w:sz w:val="24"/>
          <w:szCs w:val="24"/>
          <w:u w:color="000000"/>
          <w:bdr w:val="nil"/>
          <w:lang w:eastAsia="lv-LV"/>
        </w:rPr>
        <w:tab/>
        <w:t xml:space="preserve">Lemt par piedāvājuma iesniegšanas termiņa pagarināšanu, veicot attiecīgi grozījumus iepirkuma Nolikumā, kā arī nosūtot informāciju un ievietojot to Iepirkumu uzraudzības biroja tīmekļa vietnē </w:t>
      </w:r>
      <w:hyperlink r:id="rId23" w:history="1">
        <w:r w:rsidRPr="0013274A">
          <w:rPr>
            <w:rFonts w:ascii="Times New Roman" w:eastAsia="Calibri" w:hAnsi="Times New Roman" w:cs="Times New Roman"/>
            <w:color w:val="0000FF"/>
            <w:sz w:val="24"/>
            <w:szCs w:val="24"/>
            <w:u w:val="single" w:color="0000FF"/>
            <w:bdr w:val="nil"/>
            <w:lang w:eastAsia="lv-LV"/>
          </w:rPr>
          <w:t>www.iub.gov.lv</w:t>
        </w:r>
      </w:hyperlink>
      <w:r w:rsidRPr="0013274A">
        <w:rPr>
          <w:rFonts w:ascii="Times New Roman" w:eastAsia="Calibri" w:hAnsi="Times New Roman" w:cs="Calibri"/>
          <w:color w:val="000000"/>
          <w:sz w:val="24"/>
          <w:szCs w:val="24"/>
          <w:u w:color="000000"/>
          <w:bdr w:val="nil"/>
          <w:lang w:eastAsia="lv-LV"/>
        </w:rPr>
        <w:t xml:space="preserve"> , Siguldas novada pašvaldības tīmekļa vietnē </w:t>
      </w:r>
      <w:hyperlink r:id="rId24" w:history="1">
        <w:r w:rsidRPr="0013274A">
          <w:rPr>
            <w:rFonts w:ascii="Times New Roman" w:eastAsia="Calibri" w:hAnsi="Times New Roman" w:cs="Times New Roman"/>
            <w:color w:val="0000FF"/>
            <w:sz w:val="24"/>
            <w:szCs w:val="24"/>
            <w:u w:val="single" w:color="0000FF"/>
            <w:bdr w:val="nil"/>
            <w:lang w:eastAsia="lv-LV"/>
          </w:rPr>
          <w:t>www.sigulda.lv</w:t>
        </w:r>
      </w:hyperlink>
      <w:r w:rsidRPr="0013274A">
        <w:rPr>
          <w:rFonts w:ascii="Times New Roman" w:eastAsia="Calibri" w:hAnsi="Times New Roman" w:cs="Calibri"/>
          <w:color w:val="000000"/>
          <w:sz w:val="24"/>
          <w:szCs w:val="24"/>
          <w:u w:color="000000"/>
          <w:bdr w:val="nil"/>
          <w:lang w:eastAsia="lv-LV"/>
        </w:rPr>
        <w:t xml:space="preserve">, kā arī EIS e-konkursu apakšsistēmā </w:t>
      </w:r>
      <w:hyperlink r:id="rId25" w:history="1">
        <w:r w:rsidRPr="0013274A">
          <w:rPr>
            <w:rFonts w:ascii="Times New Roman" w:eastAsia="Calibri" w:hAnsi="Times New Roman" w:cs="Times New Roman"/>
            <w:color w:val="0563C1"/>
            <w:sz w:val="24"/>
            <w:szCs w:val="24"/>
            <w:u w:val="single" w:color="0563C1"/>
            <w:bdr w:val="nil"/>
            <w:lang w:eastAsia="lv-LV"/>
          </w:rPr>
          <w:t>https://www.eis.gov.lv/EKEIS/Supplier/</w:t>
        </w:r>
      </w:hyperlink>
      <w:r w:rsidRPr="0013274A">
        <w:rPr>
          <w:rFonts w:ascii="Times New Roman" w:eastAsia="Calibri" w:hAnsi="Times New Roman" w:cs="Times New Roman"/>
          <w:color w:val="0563C1"/>
          <w:sz w:val="24"/>
          <w:szCs w:val="24"/>
          <w:u w:val="single" w:color="0563C1"/>
          <w:bdr w:val="nil"/>
          <w:lang w:eastAsia="lv-LV"/>
        </w:rPr>
        <w:t>.</w:t>
      </w:r>
    </w:p>
    <w:p w:rsidR="0013274A" w:rsidRPr="0013274A" w:rsidRDefault="0013274A" w:rsidP="0013274A">
      <w:pPr>
        <w:pBdr>
          <w:top w:val="nil"/>
          <w:left w:val="nil"/>
          <w:bottom w:val="nil"/>
          <w:right w:val="nil"/>
          <w:between w:val="nil"/>
          <w:bar w:val="nil"/>
        </w:pBdr>
        <w:spacing w:after="0" w:line="240" w:lineRule="auto"/>
        <w:ind w:left="709" w:hanging="709"/>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8.1.9.</w:t>
      </w:r>
      <w:r w:rsidRPr="0013274A">
        <w:rPr>
          <w:rFonts w:ascii="Times New Roman" w:eastAsia="Calibri" w:hAnsi="Times New Roman" w:cs="Calibri"/>
          <w:color w:val="000000"/>
          <w:sz w:val="24"/>
          <w:szCs w:val="24"/>
          <w:u w:color="000000"/>
          <w:bdr w:val="nil"/>
          <w:lang w:eastAsia="lv-LV"/>
        </w:rPr>
        <w:tab/>
        <w:t>Noraidīt piedāvājumus, ja tie neatbilst iepirkuma Nolikuma prasībām.</w:t>
      </w:r>
    </w:p>
    <w:p w:rsidR="0013274A" w:rsidRPr="0013274A" w:rsidRDefault="0013274A" w:rsidP="0013274A">
      <w:pPr>
        <w:pBdr>
          <w:top w:val="nil"/>
          <w:left w:val="nil"/>
          <w:bottom w:val="nil"/>
          <w:right w:val="nil"/>
          <w:between w:val="nil"/>
          <w:bar w:val="nil"/>
        </w:pBdr>
        <w:spacing w:after="0" w:line="240" w:lineRule="auto"/>
        <w:ind w:left="709" w:hanging="709"/>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8.1.11.</w:t>
      </w:r>
      <w:r w:rsidRPr="0013274A">
        <w:rPr>
          <w:rFonts w:ascii="Times New Roman" w:eastAsia="Calibri" w:hAnsi="Times New Roman" w:cs="Calibri"/>
          <w:color w:val="000000"/>
          <w:sz w:val="24"/>
          <w:szCs w:val="24"/>
          <w:u w:color="000000"/>
          <w:bdr w:val="nil"/>
          <w:lang w:eastAsia="lv-LV"/>
        </w:rPr>
        <w:tab/>
        <w:t>Iepirkuma komisija patur sev tiesības nekomentēt iepirkuma norises gaitu.</w:t>
      </w:r>
    </w:p>
    <w:p w:rsidR="0013274A" w:rsidRPr="0013274A" w:rsidRDefault="0013274A" w:rsidP="0013274A">
      <w:pPr>
        <w:pBdr>
          <w:top w:val="nil"/>
          <w:left w:val="nil"/>
          <w:bottom w:val="nil"/>
          <w:right w:val="nil"/>
          <w:between w:val="nil"/>
          <w:bar w:val="nil"/>
        </w:pBdr>
        <w:spacing w:after="0" w:line="240" w:lineRule="auto"/>
        <w:ind w:left="709" w:hanging="709"/>
        <w:jc w:val="both"/>
        <w:rPr>
          <w:rFonts w:ascii="Times New Roman" w:eastAsia="Times New Roman" w:hAnsi="Times New Roman" w:cs="Times New Roman"/>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pacing w:after="0" w:line="240" w:lineRule="auto"/>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eastAsia="lv-LV"/>
        </w:rPr>
        <w:t>8.2. Iepirkuma komisijas pienākumi</w:t>
      </w:r>
    </w:p>
    <w:p w:rsidR="0013274A" w:rsidRPr="0013274A" w:rsidRDefault="0013274A" w:rsidP="0013274A">
      <w:pPr>
        <w:pBdr>
          <w:top w:val="nil"/>
          <w:left w:val="nil"/>
          <w:bottom w:val="nil"/>
          <w:right w:val="nil"/>
          <w:between w:val="nil"/>
          <w:bar w:val="nil"/>
        </w:pBdr>
        <w:tabs>
          <w:tab w:val="center" w:pos="4153"/>
          <w:tab w:val="right" w:pos="8306"/>
        </w:tabs>
        <w:spacing w:after="0" w:line="240" w:lineRule="auto"/>
        <w:ind w:left="720" w:hanging="720"/>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8.2.1.</w:t>
      </w:r>
      <w:r w:rsidRPr="0013274A">
        <w:rPr>
          <w:rFonts w:ascii="Times New Roman" w:eastAsia="Calibri" w:hAnsi="Times New Roman" w:cs="Calibri"/>
          <w:color w:val="000000"/>
          <w:sz w:val="24"/>
          <w:szCs w:val="24"/>
          <w:u w:color="000000"/>
          <w:bdr w:val="nil"/>
          <w:lang w:eastAsia="lv-LV"/>
        </w:rPr>
        <w:tab/>
        <w:t>Nodrošināt iepirkuma norisi un dokumentēšanu.</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8.2.2. </w:t>
      </w:r>
      <w:r w:rsidRPr="0013274A">
        <w:rPr>
          <w:rFonts w:ascii="Times New Roman" w:eastAsia="Calibri" w:hAnsi="Times New Roman" w:cs="Calibri"/>
          <w:color w:val="000000"/>
          <w:sz w:val="24"/>
          <w:szCs w:val="24"/>
          <w:u w:color="000000"/>
          <w:bdr w:val="nil"/>
          <w:lang w:eastAsia="lv-LV"/>
        </w:rPr>
        <w:tab/>
        <w:t>Nodrošināt Pretendentu brīvu konkurenci, kā arī vienlīdzīgu un taisnīgu attieksmi pret tiem.</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8.2.3.  Pēc ieinteresēto personu pieprasījuma normatīvajos aktos noteiktajā kārtībā sniegt informāciju par Nolikumu.</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8.2.4.  Vērtēt Pretendentu piedāvājumus saskaņā ar Publisko iepirkumu likumu, citiem normatīvajiem aktiem un šo Nolikumu, izvēlēties piedāvājumu vai pieņemt lēmumu par iepirkuma izbeigšanu bez rezultātiem, vai iepirkuma pārtraukšanu. </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8.2.5.</w:t>
      </w:r>
      <w:r w:rsidRPr="0013274A">
        <w:rPr>
          <w:rFonts w:ascii="Times New Roman" w:eastAsia="Calibri" w:hAnsi="Times New Roman" w:cs="Calibri"/>
          <w:color w:val="000000"/>
          <w:sz w:val="24"/>
          <w:szCs w:val="24"/>
          <w:u w:color="000000"/>
          <w:bdr w:val="nil"/>
          <w:lang w:eastAsia="lv-LV"/>
        </w:rPr>
        <w:tab/>
        <w:t>Rakstiski informēt Pretendentus par iesniegto materiālu vērtēšanas gaitā konstatētām aritmētiskām kļūdām.</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8.2.6.</w:t>
      </w:r>
      <w:r w:rsidRPr="0013274A">
        <w:rPr>
          <w:rFonts w:ascii="Times New Roman" w:eastAsia="Calibri" w:hAnsi="Times New Roman" w:cs="Calibri"/>
          <w:color w:val="000000"/>
          <w:sz w:val="24"/>
          <w:szCs w:val="24"/>
          <w:u w:color="000000"/>
          <w:bdr w:val="nil"/>
          <w:lang w:eastAsia="lv-LV"/>
        </w:rPr>
        <w:tab/>
        <w:t>Lemt par piedāvājuma atdošanu Pretendentam gadījumos, kad nav ievērota šajā Nolikumā noteiktā piedāvājumu iesniegšanas kārtība.</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8.2.7.</w:t>
      </w:r>
      <w:r w:rsidRPr="0013274A">
        <w:rPr>
          <w:rFonts w:ascii="Times New Roman" w:eastAsia="Calibri" w:hAnsi="Times New Roman" w:cs="Calibri"/>
          <w:color w:val="000000"/>
          <w:sz w:val="24"/>
          <w:szCs w:val="24"/>
          <w:u w:color="000000"/>
          <w:bdr w:val="nil"/>
          <w:lang w:eastAsia="lv-LV"/>
        </w:rPr>
        <w:tab/>
        <w:t>Noteikt iepirkuma uzvarētāju.</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8.2.8.</w:t>
      </w:r>
      <w:r w:rsidRPr="0013274A">
        <w:rPr>
          <w:rFonts w:ascii="Times New Roman" w:eastAsia="Calibri" w:hAnsi="Times New Roman" w:cs="Calibri"/>
          <w:color w:val="000000"/>
          <w:sz w:val="24"/>
          <w:szCs w:val="24"/>
          <w:u w:color="000000"/>
          <w:bdr w:val="nil"/>
          <w:lang w:eastAsia="lv-LV"/>
        </w:rPr>
        <w:tab/>
        <w:t>3 (trīs) darba dienu laikā pēc lēmuma pieņemšanas rakstiski informēt visus Pretendentus par iepirkuma rezultātiem.</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bookmarkStart w:id="6" w:name="_whwml4"/>
      <w:bookmarkEnd w:id="6"/>
      <w:r w:rsidRPr="0013274A">
        <w:rPr>
          <w:rFonts w:ascii="Times New Roman" w:eastAsia="Calibri" w:hAnsi="Times New Roman" w:cs="Calibri"/>
          <w:color w:val="000000"/>
          <w:sz w:val="24"/>
          <w:szCs w:val="24"/>
          <w:u w:color="000000"/>
          <w:bdr w:val="nil"/>
          <w:lang w:eastAsia="lv-LV"/>
        </w:rPr>
        <w:t>8.2.9.</w:t>
      </w:r>
      <w:r w:rsidRPr="0013274A">
        <w:rPr>
          <w:rFonts w:ascii="Times New Roman" w:eastAsia="Calibri" w:hAnsi="Times New Roman" w:cs="Calibri"/>
          <w:color w:val="000000"/>
          <w:sz w:val="24"/>
          <w:szCs w:val="24"/>
          <w:u w:color="000000"/>
          <w:bdr w:val="nil"/>
          <w:lang w:eastAsia="lv-LV"/>
        </w:rPr>
        <w:tab/>
        <w:t xml:space="preserve">Nosūtīt informāciju Iepirkumu uzraudzības birojam </w:t>
      </w:r>
      <w:hyperlink r:id="rId26" w:history="1">
        <w:r w:rsidRPr="0013274A">
          <w:rPr>
            <w:rFonts w:ascii="Times New Roman" w:eastAsia="Calibri" w:hAnsi="Times New Roman" w:cs="Times New Roman"/>
            <w:color w:val="0563C1"/>
            <w:sz w:val="24"/>
            <w:szCs w:val="24"/>
            <w:u w:val="single" w:color="0563C1"/>
            <w:bdr w:val="nil"/>
            <w:lang w:eastAsia="lv-LV"/>
          </w:rPr>
          <w:t>www.iub.gov.lv</w:t>
        </w:r>
      </w:hyperlink>
      <w:r w:rsidRPr="0013274A">
        <w:rPr>
          <w:rFonts w:ascii="Times New Roman" w:eastAsia="Calibri" w:hAnsi="Times New Roman" w:cs="Calibri"/>
          <w:color w:val="000000"/>
          <w:sz w:val="24"/>
          <w:szCs w:val="24"/>
          <w:u w:color="000000"/>
          <w:bdr w:val="nil"/>
          <w:lang w:eastAsia="lv-LV"/>
        </w:rPr>
        <w:t xml:space="preserve">, ievietot informāciju Siguldas novada pašvaldības tīmekļa vietnē </w:t>
      </w:r>
      <w:hyperlink r:id="rId27" w:history="1">
        <w:r w:rsidRPr="0013274A">
          <w:rPr>
            <w:rFonts w:ascii="Times New Roman" w:eastAsia="Calibri" w:hAnsi="Times New Roman" w:cs="Times New Roman"/>
            <w:color w:val="0000FF"/>
            <w:sz w:val="24"/>
            <w:szCs w:val="24"/>
            <w:u w:val="single" w:color="0000FF"/>
            <w:bdr w:val="nil"/>
            <w:lang w:eastAsia="lv-LV"/>
          </w:rPr>
          <w:t>www.sigulda.lv</w:t>
        </w:r>
      </w:hyperlink>
      <w:r w:rsidRPr="0013274A">
        <w:rPr>
          <w:rFonts w:ascii="Times New Roman" w:eastAsia="Calibri" w:hAnsi="Times New Roman" w:cs="Calibri"/>
          <w:color w:val="000000"/>
          <w:sz w:val="24"/>
          <w:szCs w:val="24"/>
          <w:u w:color="000000"/>
          <w:bdr w:val="nil"/>
          <w:lang w:eastAsia="lv-LV"/>
        </w:rPr>
        <w:t xml:space="preserve">, kā arī EIS e-konkursu apakšsistēmā </w:t>
      </w:r>
      <w:hyperlink r:id="rId28" w:history="1">
        <w:r w:rsidRPr="0013274A">
          <w:rPr>
            <w:rFonts w:ascii="Times New Roman" w:eastAsia="Calibri" w:hAnsi="Times New Roman" w:cs="Times New Roman"/>
            <w:color w:val="0563C1"/>
            <w:sz w:val="24"/>
            <w:szCs w:val="24"/>
            <w:u w:val="single" w:color="0563C1"/>
            <w:bdr w:val="nil"/>
            <w:lang w:eastAsia="lv-LV"/>
          </w:rPr>
          <w:t>https://www.eis.gov.lv/EKEIS/Supplier/</w:t>
        </w:r>
      </w:hyperlink>
      <w:r w:rsidRPr="0013274A">
        <w:rPr>
          <w:rFonts w:ascii="Times New Roman" w:eastAsia="Calibri" w:hAnsi="Times New Roman" w:cs="Calibri"/>
          <w:color w:val="000000"/>
          <w:sz w:val="24"/>
          <w:szCs w:val="24"/>
          <w:u w:color="000000"/>
          <w:bdr w:val="nil"/>
          <w:lang w:eastAsia="lv-LV"/>
        </w:rPr>
        <w:t xml:space="preserve">. </w:t>
      </w: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bCs/>
          <w:caps/>
          <w:color w:val="000000"/>
          <w:sz w:val="24"/>
          <w:szCs w:val="24"/>
          <w:u w:color="000000"/>
          <w:bdr w:val="nil"/>
          <w:lang w:eastAsia="lv-LV"/>
        </w:rPr>
      </w:pPr>
    </w:p>
    <w:p w:rsidR="0013274A" w:rsidRPr="0013274A" w:rsidRDefault="0013274A" w:rsidP="0013274A">
      <w:pPr>
        <w:pBdr>
          <w:top w:val="nil"/>
          <w:left w:val="nil"/>
          <w:bottom w:val="nil"/>
          <w:right w:val="nil"/>
          <w:between w:val="nil"/>
          <w:bar w:val="nil"/>
        </w:pBdr>
        <w:suppressAutoHyphens/>
        <w:spacing w:after="0" w:line="240" w:lineRule="auto"/>
        <w:jc w:val="center"/>
        <w:rPr>
          <w:rFonts w:ascii="Times New Roman" w:eastAsia="Times New Roman" w:hAnsi="Times New Roman" w:cs="Times New Roman"/>
          <w:b/>
          <w:bCs/>
          <w:caps/>
          <w:color w:val="000000"/>
          <w:sz w:val="24"/>
          <w:szCs w:val="24"/>
          <w:u w:color="000000"/>
          <w:bdr w:val="nil"/>
          <w:lang w:eastAsia="lv-LV"/>
        </w:rPr>
      </w:pPr>
      <w:r w:rsidRPr="0013274A">
        <w:rPr>
          <w:rFonts w:ascii="Times New Roman" w:eastAsia="Calibri" w:hAnsi="Times New Roman" w:cs="Calibri"/>
          <w:b/>
          <w:bCs/>
          <w:caps/>
          <w:color w:val="000000"/>
          <w:sz w:val="24"/>
          <w:szCs w:val="24"/>
          <w:u w:color="000000"/>
          <w:bdr w:val="nil"/>
          <w:lang w:val="es-ES_tradnl" w:eastAsia="lv-LV"/>
        </w:rPr>
        <w:t>9. Pretendenta ties</w:t>
      </w:r>
      <w:r w:rsidRPr="0013274A">
        <w:rPr>
          <w:rFonts w:ascii="Times New Roman" w:eastAsia="Calibri" w:hAnsi="Times New Roman" w:cs="Calibri"/>
          <w:b/>
          <w:bCs/>
          <w:caps/>
          <w:color w:val="000000"/>
          <w:sz w:val="24"/>
          <w:szCs w:val="24"/>
          <w:u w:color="000000"/>
          <w:bdr w:val="nil"/>
          <w:lang w:eastAsia="lv-LV"/>
        </w:rPr>
        <w:t>ī</w:t>
      </w:r>
      <w:r w:rsidRPr="0013274A">
        <w:rPr>
          <w:rFonts w:ascii="Times New Roman" w:eastAsia="Calibri" w:hAnsi="Times New Roman" w:cs="Calibri"/>
          <w:b/>
          <w:bCs/>
          <w:caps/>
          <w:color w:val="000000"/>
          <w:sz w:val="24"/>
          <w:szCs w:val="24"/>
          <w:u w:color="000000"/>
          <w:bdr w:val="nil"/>
          <w:lang w:val="es-ES_tradnl" w:eastAsia="lv-LV"/>
        </w:rPr>
        <w:t>bas un pien</w:t>
      </w:r>
      <w:r w:rsidRPr="0013274A">
        <w:rPr>
          <w:rFonts w:ascii="Times New Roman" w:eastAsia="Calibri" w:hAnsi="Times New Roman" w:cs="Calibri"/>
          <w:b/>
          <w:bCs/>
          <w:caps/>
          <w:color w:val="000000"/>
          <w:sz w:val="24"/>
          <w:szCs w:val="24"/>
          <w:u w:color="000000"/>
          <w:bdr w:val="nil"/>
          <w:lang w:eastAsia="lv-LV"/>
        </w:rPr>
        <w:t>ākumi</w:t>
      </w:r>
    </w:p>
    <w:p w:rsidR="0013274A" w:rsidRPr="0013274A" w:rsidRDefault="0013274A" w:rsidP="0013274A">
      <w:pPr>
        <w:keepNext/>
        <w:keepLines/>
        <w:pBdr>
          <w:top w:val="nil"/>
          <w:left w:val="nil"/>
          <w:bottom w:val="nil"/>
          <w:right w:val="nil"/>
          <w:between w:val="nil"/>
          <w:bar w:val="nil"/>
        </w:pBdr>
        <w:spacing w:after="0" w:line="240" w:lineRule="auto"/>
        <w:ind w:left="936" w:hanging="576"/>
        <w:outlineLvl w:val="1"/>
        <w:rPr>
          <w:rFonts w:ascii="Times New Roman" w:eastAsia="Times New Roman" w:hAnsi="Times New Roman" w:cs="Times New Roman"/>
          <w:b/>
          <w:bCs/>
          <w:color w:val="000000"/>
          <w:sz w:val="24"/>
          <w:szCs w:val="24"/>
          <w:u w:color="000000"/>
          <w:bdr w:val="nil"/>
          <w:lang w:eastAsia="lv-LV"/>
        </w:rPr>
      </w:pPr>
      <w:r w:rsidRPr="0013274A">
        <w:rPr>
          <w:rFonts w:ascii="Times New Roman" w:eastAsia="Calibri" w:hAnsi="Times New Roman" w:cs="Calibri"/>
          <w:b/>
          <w:bCs/>
          <w:color w:val="000000"/>
          <w:sz w:val="24"/>
          <w:szCs w:val="24"/>
          <w:u w:color="000000"/>
          <w:bdr w:val="nil"/>
          <w:lang w:val="es-ES_tradnl" w:eastAsia="lv-LV"/>
        </w:rPr>
        <w:t>9.1</w:t>
      </w:r>
      <w:r w:rsidRPr="0013274A">
        <w:rPr>
          <w:rFonts w:ascii="Times New Roman" w:eastAsia="Calibri" w:hAnsi="Times New Roman" w:cs="Calibri"/>
          <w:b/>
          <w:bCs/>
          <w:color w:val="000000"/>
          <w:sz w:val="24"/>
          <w:szCs w:val="24"/>
          <w:u w:color="000000"/>
          <w:bdr w:val="nil"/>
          <w:lang w:eastAsia="lv-LV"/>
        </w:rPr>
        <w:t>. Pretendenta tiesības</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i/>
          <w:iCs/>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9.1.1. </w:t>
      </w:r>
      <w:r w:rsidRPr="0013274A">
        <w:rPr>
          <w:rFonts w:ascii="Times New Roman" w:eastAsia="Calibri" w:hAnsi="Times New Roman" w:cs="Calibri"/>
          <w:color w:val="000000"/>
          <w:sz w:val="24"/>
          <w:szCs w:val="24"/>
          <w:u w:color="000000"/>
          <w:bdr w:val="nil"/>
          <w:lang w:eastAsia="lv-LV"/>
        </w:rPr>
        <w:tab/>
        <w:t>Apvienoties grupā</w:t>
      </w:r>
      <w:r w:rsidRPr="0013274A">
        <w:rPr>
          <w:rFonts w:ascii="Calibri" w:eastAsia="Calibri" w:hAnsi="Calibri" w:cs="Calibri"/>
          <w:color w:val="000000"/>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ar citiem Komersantiem un iesniegt vienu kopēju piedāvājumu.</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9.1.2.</w:t>
      </w:r>
      <w:r w:rsidRPr="0013274A">
        <w:rPr>
          <w:rFonts w:ascii="Times New Roman" w:eastAsia="Calibri" w:hAnsi="Times New Roman" w:cs="Calibri"/>
          <w:color w:val="000000"/>
          <w:sz w:val="24"/>
          <w:szCs w:val="24"/>
          <w:u w:color="000000"/>
          <w:bdr w:val="nil"/>
          <w:lang w:eastAsia="lv-LV"/>
        </w:rPr>
        <w:tab/>
        <w:t xml:space="preserve">Piedāvājuma sagatavošanas laikā Pretendentam ir tiesības </w:t>
      </w:r>
      <w:proofErr w:type="spellStart"/>
      <w:r w:rsidRPr="0013274A">
        <w:rPr>
          <w:rFonts w:ascii="Times New Roman" w:eastAsia="Calibri" w:hAnsi="Times New Roman" w:cs="Calibri"/>
          <w:color w:val="000000"/>
          <w:sz w:val="24"/>
          <w:szCs w:val="24"/>
          <w:u w:color="000000"/>
          <w:bdr w:val="nil"/>
          <w:lang w:eastAsia="lv-LV"/>
        </w:rPr>
        <w:t>rakstveidā</w:t>
      </w:r>
      <w:proofErr w:type="spellEnd"/>
      <w:r w:rsidRPr="0013274A">
        <w:rPr>
          <w:rFonts w:ascii="Times New Roman" w:eastAsia="Calibri" w:hAnsi="Times New Roman" w:cs="Calibri"/>
          <w:color w:val="000000"/>
          <w:sz w:val="24"/>
          <w:szCs w:val="24"/>
          <w:u w:color="000000"/>
          <w:bdr w:val="nil"/>
          <w:lang w:eastAsia="lv-LV"/>
        </w:rPr>
        <w:t xml:space="preserve"> vērsties pie Pasūtītāja Iepirkuma komisijas neskaidro jautājumu precizēšanai.</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9.1.3.</w:t>
      </w:r>
      <w:r w:rsidRPr="0013274A">
        <w:rPr>
          <w:rFonts w:ascii="Times New Roman" w:eastAsia="Calibri" w:hAnsi="Times New Roman" w:cs="Calibri"/>
          <w:color w:val="000000"/>
          <w:sz w:val="24"/>
          <w:szCs w:val="24"/>
          <w:u w:color="000000"/>
          <w:bdr w:val="nil"/>
          <w:lang w:eastAsia="lv-LV"/>
        </w:rPr>
        <w:tab/>
        <w:t>Pirms piedāvājumu iesniegšanas termiņa beigām var grozīt vai atsaukt iesniegto piedāvājumu.</w:t>
      </w:r>
    </w:p>
    <w:p w:rsidR="0013274A" w:rsidRPr="0013274A" w:rsidRDefault="0013274A" w:rsidP="0013274A">
      <w:pPr>
        <w:pBdr>
          <w:top w:val="nil"/>
          <w:left w:val="nil"/>
          <w:bottom w:val="nil"/>
          <w:right w:val="nil"/>
          <w:between w:val="nil"/>
          <w:bar w:val="nil"/>
        </w:pBdr>
        <w:suppressAutoHyphens/>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9.1.4.</w:t>
      </w:r>
      <w:r w:rsidRPr="0013274A">
        <w:rPr>
          <w:rFonts w:ascii="Times New Roman" w:eastAsia="Calibri" w:hAnsi="Times New Roman" w:cs="Calibri"/>
          <w:color w:val="000000"/>
          <w:sz w:val="24"/>
          <w:szCs w:val="24"/>
          <w:u w:color="000000"/>
          <w:bdr w:val="nil"/>
          <w:lang w:eastAsia="lv-LV"/>
        </w:rPr>
        <w:tab/>
        <w:t>Piedalīties piedāvājumu atvēršanas sanāksmē</w:t>
      </w:r>
      <w:r w:rsidRPr="0013274A">
        <w:rPr>
          <w:rFonts w:ascii="Calibri" w:eastAsia="Calibri" w:hAnsi="Calibri" w:cs="Calibri"/>
          <w:color w:val="000000"/>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Iesniegto piedāvājumu atvēršanas procesam var sekot līdzi tiešsaistes režīmā EIS e-konkursu apakšsistēmā.</w:t>
      </w:r>
    </w:p>
    <w:p w:rsidR="0013274A" w:rsidRPr="0013274A" w:rsidRDefault="0013274A" w:rsidP="0013274A">
      <w:pPr>
        <w:pBdr>
          <w:top w:val="nil"/>
          <w:left w:val="nil"/>
          <w:bottom w:val="nil"/>
          <w:right w:val="nil"/>
          <w:between w:val="nil"/>
          <w:bar w:val="nil"/>
        </w:pBdr>
        <w:suppressAutoHyphens/>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9.1.5.</w:t>
      </w:r>
      <w:r w:rsidRPr="0013274A">
        <w:rPr>
          <w:rFonts w:ascii="Times New Roman" w:eastAsia="Calibri" w:hAnsi="Times New Roman" w:cs="Calibri"/>
          <w:color w:val="000000"/>
          <w:sz w:val="24"/>
          <w:szCs w:val="24"/>
          <w:u w:color="000000"/>
          <w:bdr w:val="nil"/>
          <w:lang w:eastAsia="lv-LV"/>
        </w:rPr>
        <w:tab/>
        <w:t>Iesniegt iesniegumu par iepirkuma pārkāpumiem, saskaņā</w:t>
      </w:r>
      <w:r w:rsidRPr="0013274A">
        <w:rPr>
          <w:rFonts w:ascii="Calibri" w:eastAsia="Calibri" w:hAnsi="Calibri" w:cs="Calibri"/>
          <w:color w:val="000000"/>
          <w:sz w:val="24"/>
          <w:szCs w:val="24"/>
          <w:u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ar Publisko iepirkumu likuma 68.pantu.</w:t>
      </w:r>
    </w:p>
    <w:p w:rsidR="0013274A" w:rsidRPr="0013274A" w:rsidRDefault="0013274A" w:rsidP="0013274A">
      <w:pPr>
        <w:pBdr>
          <w:top w:val="nil"/>
          <w:left w:val="nil"/>
          <w:bottom w:val="nil"/>
          <w:right w:val="nil"/>
          <w:between w:val="nil"/>
          <w:bar w:val="nil"/>
        </w:pBdr>
        <w:suppressAutoHyphens/>
        <w:spacing w:after="0" w:line="240" w:lineRule="auto"/>
        <w:ind w:left="720" w:hanging="720"/>
        <w:jc w:val="both"/>
        <w:rPr>
          <w:rFonts w:ascii="Times New Roman" w:eastAsia="Times New Roman" w:hAnsi="Times New Roman" w:cs="Times New Roman"/>
          <w:i/>
          <w:iCs/>
          <w:color w:val="000000"/>
          <w:sz w:val="26"/>
          <w:szCs w:val="26"/>
          <w:u w:color="000000"/>
          <w:bdr w:val="nil"/>
          <w:lang w:eastAsia="lv-LV"/>
        </w:rPr>
      </w:pPr>
    </w:p>
    <w:p w:rsidR="0013274A" w:rsidRPr="0013274A" w:rsidRDefault="0013274A" w:rsidP="0013274A">
      <w:pPr>
        <w:keepNext/>
        <w:keepLines/>
        <w:pBdr>
          <w:top w:val="nil"/>
          <w:left w:val="nil"/>
          <w:bottom w:val="nil"/>
          <w:right w:val="nil"/>
          <w:between w:val="nil"/>
          <w:bar w:val="nil"/>
        </w:pBdr>
        <w:spacing w:after="0" w:line="240" w:lineRule="auto"/>
        <w:ind w:left="936" w:hanging="576"/>
        <w:outlineLvl w:val="1"/>
        <w:rPr>
          <w:rFonts w:ascii="Times New Roman" w:eastAsia="Times New Roman" w:hAnsi="Times New Roman" w:cs="Times New Roman"/>
          <w:b/>
          <w:bCs/>
          <w:color w:val="000000"/>
          <w:sz w:val="24"/>
          <w:szCs w:val="24"/>
          <w:u w:color="000000"/>
          <w:bdr w:val="nil"/>
          <w:lang w:eastAsia="lv-LV"/>
        </w:rPr>
      </w:pPr>
      <w:bookmarkStart w:id="7" w:name="_qsh70q"/>
      <w:bookmarkEnd w:id="7"/>
      <w:r w:rsidRPr="0013274A">
        <w:rPr>
          <w:rFonts w:ascii="Times New Roman" w:eastAsia="Calibri" w:hAnsi="Times New Roman" w:cs="Calibri"/>
          <w:b/>
          <w:bCs/>
          <w:color w:val="000000"/>
          <w:sz w:val="24"/>
          <w:szCs w:val="24"/>
          <w:u w:color="000000"/>
          <w:bdr w:val="nil"/>
          <w:lang w:eastAsia="lv-LV"/>
        </w:rPr>
        <w:t>9.2. Pretendenta pienākumi</w:t>
      </w:r>
    </w:p>
    <w:p w:rsidR="0013274A" w:rsidRPr="0013274A" w:rsidRDefault="0013274A" w:rsidP="0013274A">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9.2.1. </w:t>
      </w:r>
      <w:r w:rsidRPr="0013274A">
        <w:rPr>
          <w:rFonts w:ascii="Times New Roman" w:eastAsia="Calibri" w:hAnsi="Times New Roman" w:cs="Calibri"/>
          <w:color w:val="000000"/>
          <w:sz w:val="24"/>
          <w:szCs w:val="24"/>
          <w:u w:color="000000"/>
          <w:bdr w:val="nil"/>
          <w:lang w:eastAsia="lv-LV"/>
        </w:rPr>
        <w:tab/>
        <w:t>Sagatavot piedāvājumus atbilstoši Nolikuma prasībām.</w:t>
      </w:r>
    </w:p>
    <w:p w:rsidR="0013274A" w:rsidRPr="0013274A" w:rsidRDefault="0013274A" w:rsidP="0013274A">
      <w:pPr>
        <w:pBdr>
          <w:top w:val="nil"/>
          <w:left w:val="nil"/>
          <w:bottom w:val="nil"/>
          <w:right w:val="nil"/>
          <w:between w:val="nil"/>
          <w:bar w:val="nil"/>
        </w:pBdr>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9.2.2. </w:t>
      </w:r>
      <w:r w:rsidRPr="0013274A">
        <w:rPr>
          <w:rFonts w:ascii="Times New Roman" w:eastAsia="Calibri" w:hAnsi="Times New Roman" w:cs="Calibri"/>
          <w:color w:val="000000"/>
          <w:sz w:val="24"/>
          <w:szCs w:val="24"/>
          <w:u w:color="000000"/>
          <w:bdr w:val="nil"/>
          <w:lang w:eastAsia="lv-LV"/>
        </w:rPr>
        <w:tab/>
        <w:t>Sniegt patiesu informāciju.</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9.2.3. </w:t>
      </w:r>
      <w:r w:rsidRPr="0013274A">
        <w:rPr>
          <w:rFonts w:ascii="Times New Roman" w:eastAsia="Calibri" w:hAnsi="Times New Roman" w:cs="Calibri"/>
          <w:color w:val="000000"/>
          <w:sz w:val="24"/>
          <w:szCs w:val="24"/>
          <w:u w:color="000000"/>
          <w:bdr w:val="nil"/>
          <w:lang w:eastAsia="lv-LV"/>
        </w:rPr>
        <w:tab/>
        <w:t>Sniegt atbildes uz Iepirkuma komisijas pieprasījumiem par papildu informāciju, kas nepieciešama piedāvājumu noformējuma pārbaudei, Pretendentu atlasei, piedāvājumu atbilstības pārbaudei, salīdzināšanai un vērtēšanai.</w:t>
      </w:r>
    </w:p>
    <w:p w:rsidR="0013274A" w:rsidRPr="0013274A" w:rsidRDefault="0013274A" w:rsidP="0013274A">
      <w:pPr>
        <w:pBdr>
          <w:top w:val="nil"/>
          <w:left w:val="nil"/>
          <w:bottom w:val="nil"/>
          <w:right w:val="nil"/>
          <w:between w:val="nil"/>
          <w:bar w:val="nil"/>
        </w:pBdr>
        <w:spacing w:after="0" w:line="240" w:lineRule="auto"/>
        <w:ind w:left="720" w:hanging="720"/>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9.2.4. </w:t>
      </w:r>
      <w:r w:rsidRPr="0013274A">
        <w:rPr>
          <w:rFonts w:ascii="Times New Roman" w:eastAsia="Calibri" w:hAnsi="Times New Roman" w:cs="Calibri"/>
          <w:color w:val="000000"/>
          <w:sz w:val="24"/>
          <w:szCs w:val="24"/>
          <w:u w:color="000000"/>
          <w:bdr w:val="nil"/>
          <w:lang w:eastAsia="lv-LV"/>
        </w:rPr>
        <w:tab/>
        <w:t>Segt visas izmaksas, kas saistītas ar piedāvājumu sagatavošanu un iesniegšanu.</w:t>
      </w:r>
    </w:p>
    <w:p w:rsidR="0013274A" w:rsidRPr="0013274A" w:rsidRDefault="0013274A" w:rsidP="0013274A">
      <w:pPr>
        <w:pBdr>
          <w:top w:val="nil"/>
          <w:left w:val="nil"/>
          <w:bottom w:val="nil"/>
          <w:right w:val="nil"/>
          <w:between w:val="nil"/>
          <w:bar w:val="nil"/>
        </w:pBdr>
        <w:suppressAutoHyphens/>
        <w:spacing w:after="0" w:line="240" w:lineRule="auto"/>
        <w:jc w:val="both"/>
        <w:outlineLvl w:val="1"/>
        <w:rPr>
          <w:rFonts w:ascii="Times New Roman" w:eastAsia="Times New Roman" w:hAnsi="Times New Roman" w:cs="Times New Roman"/>
          <w:color w:val="000000"/>
          <w:kern w:val="3"/>
          <w:sz w:val="24"/>
          <w:szCs w:val="24"/>
          <w:u w:color="000000"/>
          <w:bdr w:val="nil"/>
          <w:lang w:eastAsia="lv-LV"/>
        </w:rPr>
      </w:pPr>
    </w:p>
    <w:p w:rsidR="0013274A" w:rsidRPr="0013274A" w:rsidRDefault="0013274A" w:rsidP="0013274A">
      <w:pPr>
        <w:numPr>
          <w:ilvl w:val="0"/>
          <w:numId w:val="32"/>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sz w:val="24"/>
          <w:szCs w:val="24"/>
          <w:u w:color="000000"/>
          <w:bdr w:val="nil"/>
          <w:lang w:eastAsia="lv-LV"/>
        </w:rPr>
      </w:pPr>
      <w:r w:rsidRPr="0013274A">
        <w:rPr>
          <w:rFonts w:ascii="Times New Roman" w:eastAsia="Calibri" w:hAnsi="Times New Roman" w:cs="Calibri"/>
          <w:b/>
          <w:bCs/>
          <w:caps/>
          <w:color w:val="000000"/>
          <w:sz w:val="24"/>
          <w:szCs w:val="24"/>
          <w:u w:color="000000"/>
          <w:bdr w:val="nil"/>
          <w:lang w:eastAsia="lv-LV"/>
        </w:rPr>
        <w:t>personas datu aizsardzība</w:t>
      </w:r>
    </w:p>
    <w:p w:rsidR="0013274A" w:rsidRPr="0013274A" w:rsidRDefault="0013274A" w:rsidP="0013274A">
      <w:pPr>
        <w:numPr>
          <w:ilvl w:val="1"/>
          <w:numId w:val="41"/>
        </w:numPr>
        <w:pBdr>
          <w:top w:val="nil"/>
          <w:left w:val="nil"/>
          <w:bottom w:val="nil"/>
          <w:right w:val="nil"/>
          <w:between w:val="nil"/>
          <w:bar w:val="nil"/>
        </w:pBdr>
        <w:spacing w:after="0" w:line="240" w:lineRule="auto"/>
        <w:ind w:left="709" w:hanging="709"/>
        <w:contextualSpacing/>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Datu pārzinis ir Siguldas novada pašvaldība, reģistrācijas Nr. 90000048152, juridiskā adrese: Pils iela 16, Sigulda, Siguldas novads, kas veic personas datu apstrādi publisko iepirkumu veikšanas nolūkam.</w:t>
      </w:r>
    </w:p>
    <w:p w:rsidR="0013274A" w:rsidRPr="0013274A" w:rsidRDefault="0013274A" w:rsidP="0013274A">
      <w:pPr>
        <w:numPr>
          <w:ilvl w:val="1"/>
          <w:numId w:val="41"/>
        </w:numPr>
        <w:pBdr>
          <w:top w:val="nil"/>
          <w:left w:val="nil"/>
          <w:bottom w:val="nil"/>
          <w:right w:val="nil"/>
          <w:between w:val="nil"/>
          <w:bar w:val="nil"/>
        </w:pBdr>
        <w:spacing w:after="0" w:line="240" w:lineRule="auto"/>
        <w:ind w:left="709" w:hanging="709"/>
        <w:contextualSpacing/>
        <w:jc w:val="both"/>
        <w:rPr>
          <w:rFonts w:ascii="Times New Roman" w:eastAsia="Calibri" w:hAnsi="Times New Roman" w:cs="Calibri"/>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Papildus informāciju par minēto personas datu apstrādi var iegūt Siguldas novada pašvaldības tīmekļa vietnes </w:t>
      </w:r>
      <w:hyperlink r:id="rId29" w:history="1">
        <w:r w:rsidRPr="0013274A">
          <w:rPr>
            <w:rFonts w:ascii="Times New Roman" w:eastAsia="Calibri" w:hAnsi="Times New Roman" w:cs="Calibri"/>
            <w:color w:val="0563C1"/>
            <w:sz w:val="24"/>
            <w:szCs w:val="24"/>
            <w:u w:color="0563C1"/>
            <w:bdr w:val="nil"/>
            <w:lang w:eastAsia="lv-LV"/>
          </w:rPr>
          <w:t>www.sigulda.lv</w:t>
        </w:r>
      </w:hyperlink>
      <w:r w:rsidRPr="0013274A">
        <w:rPr>
          <w:rFonts w:ascii="Times New Roman" w:eastAsia="Calibri" w:hAnsi="Times New Roman" w:cs="Calibri"/>
          <w:color w:val="000000"/>
          <w:sz w:val="24"/>
          <w:szCs w:val="24"/>
          <w:u w:color="000000"/>
          <w:bdr w:val="nil"/>
          <w:lang w:eastAsia="lv-LV"/>
        </w:rPr>
        <w:t xml:space="preserve"> sadaļā Pašvaldība / Privātuma politika, iepazīstoties ar Siguldas novada</w:t>
      </w:r>
      <w:r w:rsidRPr="0013274A">
        <w:rPr>
          <w:rFonts w:ascii="Times New Roman" w:eastAsia="Calibri" w:hAnsi="Times New Roman" w:cs="Calibri"/>
          <w:color w:val="000000"/>
          <w:sz w:val="24"/>
          <w:szCs w:val="24"/>
          <w:u w:val="single" w:color="000000"/>
          <w:bdr w:val="nil"/>
          <w:lang w:eastAsia="lv-LV"/>
        </w:rPr>
        <w:t xml:space="preserve"> </w:t>
      </w:r>
      <w:r w:rsidRPr="0013274A">
        <w:rPr>
          <w:rFonts w:ascii="Times New Roman" w:eastAsia="Calibri" w:hAnsi="Times New Roman" w:cs="Calibri"/>
          <w:color w:val="000000"/>
          <w:sz w:val="24"/>
          <w:szCs w:val="24"/>
          <w:u w:color="000000"/>
          <w:bdr w:val="nil"/>
          <w:lang w:eastAsia="lv-LV"/>
        </w:rPr>
        <w:t>pašvaldības iekšējiem noteikumiem “Par Siguldas novada pašvaldības personas datu apstrādes privātuma politiku” vai klātienē Siguldas novada pašvaldības klientu apkalpošanas vietās.</w:t>
      </w:r>
    </w:p>
    <w:p w:rsidR="0013274A" w:rsidRPr="0013274A" w:rsidRDefault="0013274A" w:rsidP="0013274A">
      <w:pPr>
        <w:numPr>
          <w:ilvl w:val="0"/>
          <w:numId w:val="35"/>
        </w:numPr>
        <w:pBdr>
          <w:top w:val="nil"/>
          <w:left w:val="nil"/>
          <w:bottom w:val="nil"/>
          <w:right w:val="nil"/>
          <w:between w:val="nil"/>
          <w:bar w:val="nil"/>
        </w:pBdr>
        <w:suppressAutoHyphens/>
        <w:spacing w:after="0" w:line="240" w:lineRule="auto"/>
        <w:jc w:val="center"/>
        <w:rPr>
          <w:rFonts w:ascii="Times New Roman" w:eastAsia="Calibri" w:hAnsi="Times New Roman" w:cs="Calibri"/>
          <w:b/>
          <w:bCs/>
          <w:color w:val="000000"/>
          <w:sz w:val="24"/>
          <w:szCs w:val="24"/>
          <w:u w:color="000000"/>
          <w:bdr w:val="nil"/>
          <w:lang w:eastAsia="lv-LV"/>
        </w:rPr>
      </w:pPr>
      <w:r w:rsidRPr="0013274A">
        <w:rPr>
          <w:rFonts w:ascii="Times New Roman" w:eastAsia="Calibri" w:hAnsi="Times New Roman" w:cs="Calibri"/>
          <w:b/>
          <w:bCs/>
          <w:caps/>
          <w:color w:val="000000"/>
          <w:sz w:val="24"/>
          <w:szCs w:val="24"/>
          <w:u w:color="000000"/>
          <w:bdr w:val="nil"/>
          <w:lang w:eastAsia="lv-LV"/>
        </w:rPr>
        <w:t xml:space="preserve">NOLIKUMA PIELIKUMI </w:t>
      </w:r>
    </w:p>
    <w:p w:rsidR="0013274A" w:rsidRPr="0013274A" w:rsidRDefault="0013274A" w:rsidP="0013274A">
      <w:pPr>
        <w:pBdr>
          <w:top w:val="nil"/>
          <w:left w:val="nil"/>
          <w:bottom w:val="nil"/>
          <w:right w:val="nil"/>
          <w:between w:val="nil"/>
          <w:bar w:val="nil"/>
        </w:pBdr>
        <w:tabs>
          <w:tab w:val="left" w:pos="426"/>
        </w:tabs>
        <w:suppressAutoHyphens/>
        <w:spacing w:after="0" w:line="240" w:lineRule="auto"/>
        <w:ind w:left="720"/>
        <w:jc w:val="center"/>
        <w:rPr>
          <w:rFonts w:ascii="Times New Roman" w:eastAsia="Times New Roman" w:hAnsi="Times New Roman" w:cs="Times New Roman"/>
          <w:b/>
          <w:bCs/>
          <w:caps/>
          <w:color w:val="000000"/>
          <w:sz w:val="24"/>
          <w:szCs w:val="24"/>
          <w:u w:color="000000"/>
          <w:bdr w:val="nil"/>
          <w:lang w:eastAsia="lv-LV"/>
        </w:rPr>
      </w:pPr>
      <w:r w:rsidRPr="0013274A">
        <w:rPr>
          <w:rFonts w:ascii="Times New Roman" w:eastAsia="Calibri" w:hAnsi="Times New Roman" w:cs="Calibri"/>
          <w:b/>
          <w:bCs/>
          <w:caps/>
          <w:color w:val="000000"/>
          <w:sz w:val="24"/>
          <w:szCs w:val="24"/>
          <w:u w:color="000000"/>
          <w:bdr w:val="nil"/>
          <w:lang w:eastAsia="lv-LV"/>
        </w:rPr>
        <w:t>(pievienoti atsevišķā datnē)</w:t>
      </w:r>
    </w:p>
    <w:p w:rsidR="0013274A" w:rsidRPr="0013274A" w:rsidRDefault="0013274A" w:rsidP="0013274A">
      <w:pPr>
        <w:pBdr>
          <w:top w:val="nil"/>
          <w:left w:val="nil"/>
          <w:bottom w:val="nil"/>
          <w:right w:val="nil"/>
          <w:between w:val="nil"/>
          <w:bar w:val="nil"/>
        </w:pBdr>
        <w:tabs>
          <w:tab w:val="left" w:pos="426"/>
        </w:tabs>
        <w:suppressAutoHyphens/>
        <w:spacing w:after="0" w:line="240" w:lineRule="auto"/>
        <w:ind w:left="720"/>
        <w:jc w:val="center"/>
        <w:rPr>
          <w:rFonts w:ascii="Times New Roman" w:eastAsia="Times New Roman" w:hAnsi="Times New Roman" w:cs="Times New Roman"/>
          <w:b/>
          <w:bCs/>
          <w:caps/>
          <w:color w:val="000000"/>
          <w:sz w:val="24"/>
          <w:szCs w:val="24"/>
          <w:u w:color="000000"/>
          <w:bdr w:val="nil"/>
          <w:lang w:eastAsia="lv-LV"/>
        </w:rPr>
      </w:pPr>
    </w:p>
    <w:p w:rsidR="0013274A" w:rsidRPr="0013274A" w:rsidRDefault="0013274A" w:rsidP="0013274A">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val="nl-NL" w:eastAsia="lv-LV"/>
        </w:rPr>
        <w:t xml:space="preserve">1. pielikums </w:t>
      </w:r>
      <w:r w:rsidRPr="0013274A">
        <w:rPr>
          <w:rFonts w:ascii="Times New Roman" w:eastAsia="Calibri" w:hAnsi="Times New Roman" w:cs="Calibri"/>
          <w:color w:val="000000"/>
          <w:sz w:val="24"/>
          <w:szCs w:val="24"/>
          <w:u w:color="000000"/>
          <w:bdr w:val="nil"/>
          <w:lang w:eastAsia="lv-LV"/>
        </w:rPr>
        <w:tab/>
        <w:t>Pieteikums dalībai iepirkumā;</w:t>
      </w:r>
    </w:p>
    <w:p w:rsidR="0013274A" w:rsidRPr="0013274A" w:rsidRDefault="0013274A" w:rsidP="0013274A">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2.pielikums </w:t>
      </w:r>
      <w:r w:rsidRPr="0013274A">
        <w:rPr>
          <w:rFonts w:ascii="Times New Roman" w:eastAsia="Calibri" w:hAnsi="Times New Roman" w:cs="Calibri"/>
          <w:color w:val="000000"/>
          <w:sz w:val="24"/>
          <w:szCs w:val="24"/>
          <w:u w:color="000000"/>
          <w:bdr w:val="nil"/>
          <w:lang w:eastAsia="lv-LV"/>
        </w:rPr>
        <w:tab/>
        <w:t>Tehniskā specifikācija;</w:t>
      </w:r>
    </w:p>
    <w:p w:rsidR="0013274A" w:rsidRPr="0013274A" w:rsidRDefault="0013274A" w:rsidP="0013274A">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3.pielikums </w:t>
      </w:r>
      <w:r w:rsidRPr="0013274A">
        <w:rPr>
          <w:rFonts w:ascii="Times New Roman" w:eastAsia="Calibri" w:hAnsi="Times New Roman" w:cs="Calibri"/>
          <w:color w:val="000000"/>
          <w:sz w:val="24"/>
          <w:szCs w:val="24"/>
          <w:u w:color="000000"/>
          <w:bdr w:val="nil"/>
          <w:lang w:eastAsia="lv-LV"/>
        </w:rPr>
        <w:tab/>
        <w:t>Tehniskā piedāvājuma forma;</w:t>
      </w:r>
    </w:p>
    <w:p w:rsidR="0013274A" w:rsidRPr="0013274A" w:rsidRDefault="0013274A" w:rsidP="0013274A">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4.pielikums</w:t>
      </w:r>
      <w:r w:rsidRPr="0013274A">
        <w:rPr>
          <w:rFonts w:ascii="Times New Roman" w:eastAsia="Calibri" w:hAnsi="Times New Roman" w:cs="Calibri"/>
          <w:color w:val="000000"/>
          <w:sz w:val="24"/>
          <w:szCs w:val="24"/>
          <w:u w:color="000000"/>
          <w:bdr w:val="nil"/>
          <w:lang w:eastAsia="lv-LV"/>
        </w:rPr>
        <w:tab/>
        <w:t xml:space="preserve">Pretendenta un tā piesaistīto apakšuzņēmēju pieredze; </w:t>
      </w:r>
    </w:p>
    <w:p w:rsidR="0013274A" w:rsidRPr="0013274A" w:rsidRDefault="0013274A" w:rsidP="0013274A">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5.pielikums </w:t>
      </w:r>
      <w:r w:rsidRPr="0013274A">
        <w:rPr>
          <w:rFonts w:ascii="Times New Roman" w:eastAsia="Calibri" w:hAnsi="Times New Roman" w:cs="Calibri"/>
          <w:color w:val="000000"/>
          <w:sz w:val="24"/>
          <w:szCs w:val="24"/>
          <w:u w:color="000000"/>
          <w:bdr w:val="nil"/>
          <w:lang w:eastAsia="lv-LV"/>
        </w:rPr>
        <w:tab/>
        <w:t xml:space="preserve">Finanšu piedāvājuma forma; </w:t>
      </w:r>
    </w:p>
    <w:p w:rsidR="0013274A" w:rsidRPr="0013274A" w:rsidRDefault="0013274A" w:rsidP="0013274A">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6.pielikums      Informācija par pretendenta apakšuzņēmējiem;  </w:t>
      </w:r>
    </w:p>
    <w:p w:rsidR="0013274A" w:rsidRPr="0013274A" w:rsidRDefault="0013274A" w:rsidP="0013274A">
      <w:pPr>
        <w:widowControl w:val="0"/>
        <w:pBdr>
          <w:top w:val="nil"/>
          <w:left w:val="nil"/>
          <w:bottom w:val="nil"/>
          <w:right w:val="nil"/>
          <w:between w:val="nil"/>
          <w:bar w:val="nil"/>
        </w:pBdr>
        <w:tabs>
          <w:tab w:val="left" w:pos="354"/>
        </w:tabs>
        <w:spacing w:after="0" w:line="240" w:lineRule="auto"/>
        <w:jc w:val="both"/>
        <w:rPr>
          <w:rFonts w:ascii="Times New Roman" w:eastAsia="Times New Roman" w:hAnsi="Times New Roman" w:cs="Times New Roman"/>
          <w:color w:val="000000"/>
          <w:sz w:val="24"/>
          <w:szCs w:val="24"/>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7. pielikums </w:t>
      </w:r>
      <w:r w:rsidRPr="0013274A">
        <w:rPr>
          <w:rFonts w:ascii="Times New Roman" w:eastAsia="Calibri" w:hAnsi="Times New Roman" w:cs="Calibri"/>
          <w:color w:val="000000"/>
          <w:sz w:val="24"/>
          <w:szCs w:val="24"/>
          <w:u w:color="000000"/>
          <w:bdr w:val="nil"/>
          <w:lang w:eastAsia="lv-LV"/>
        </w:rPr>
        <w:tab/>
        <w:t>Apakšuzņēmēja apliecinājums;</w:t>
      </w:r>
    </w:p>
    <w:p w:rsidR="0013274A" w:rsidRPr="0013274A" w:rsidRDefault="0013274A" w:rsidP="0013274A">
      <w:pPr>
        <w:widowControl w:val="0"/>
        <w:pBdr>
          <w:top w:val="nil"/>
          <w:left w:val="nil"/>
          <w:bottom w:val="nil"/>
          <w:right w:val="nil"/>
          <w:between w:val="nil"/>
          <w:bar w:val="nil"/>
        </w:pBdr>
        <w:tabs>
          <w:tab w:val="left" w:pos="354"/>
        </w:tabs>
        <w:spacing w:after="0" w:line="240" w:lineRule="auto"/>
        <w:jc w:val="both"/>
        <w:rPr>
          <w:rFonts w:ascii="Calibri" w:eastAsia="Calibri" w:hAnsi="Calibri" w:cs="Calibri"/>
          <w:color w:val="000000"/>
          <w:u w:color="000000"/>
          <w:bdr w:val="nil"/>
          <w:lang w:eastAsia="lv-LV"/>
        </w:rPr>
      </w:pPr>
      <w:r w:rsidRPr="0013274A">
        <w:rPr>
          <w:rFonts w:ascii="Times New Roman" w:eastAsia="Calibri" w:hAnsi="Times New Roman" w:cs="Calibri"/>
          <w:color w:val="000000"/>
          <w:sz w:val="24"/>
          <w:szCs w:val="24"/>
          <w:u w:color="000000"/>
          <w:bdr w:val="nil"/>
          <w:lang w:eastAsia="lv-LV"/>
        </w:rPr>
        <w:t xml:space="preserve">8.pielikums </w:t>
      </w:r>
      <w:r w:rsidRPr="0013274A">
        <w:rPr>
          <w:rFonts w:ascii="Times New Roman" w:eastAsia="Calibri" w:hAnsi="Times New Roman" w:cs="Calibri"/>
          <w:color w:val="000000"/>
          <w:sz w:val="24"/>
          <w:szCs w:val="24"/>
          <w:u w:color="000000"/>
          <w:bdr w:val="nil"/>
          <w:lang w:eastAsia="lv-LV"/>
        </w:rPr>
        <w:tab/>
        <w:t>Līguma projekts.</w:t>
      </w:r>
    </w:p>
    <w:p w:rsidR="0013274A" w:rsidRPr="0013274A" w:rsidRDefault="0013274A" w:rsidP="0013274A"/>
    <w:p w:rsidR="0013274A" w:rsidRDefault="0013274A"/>
    <w:sectPr w:rsidR="0013274A" w:rsidSect="005A7CF1">
      <w:headerReference w:type="default" r:id="rId30"/>
      <w:footerReference w:type="default" r:id="rId31"/>
      <w:pgSz w:w="12240" w:h="15840" w:code="1"/>
      <w:pgMar w:top="720" w:right="720" w:bottom="720"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D00" w:rsidRDefault="00000D00">
      <w:pPr>
        <w:spacing w:after="0" w:line="240" w:lineRule="auto"/>
      </w:pPr>
      <w:r>
        <w:separator/>
      </w:r>
    </w:p>
  </w:endnote>
  <w:endnote w:type="continuationSeparator" w:id="0">
    <w:p w:rsidR="00000D00" w:rsidRDefault="00000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BA"/>
    <w:family w:val="swiss"/>
    <w:pitch w:val="variable"/>
    <w:sig w:usb0="E0002AFF" w:usb1="C000247B" w:usb2="00000009" w:usb3="00000000" w:csb0="000001FF" w:csb1="00000000"/>
  </w:font>
  <w:font w:name="Helvetica Neue">
    <w:altName w:val="Arial"/>
    <w:charset w:val="00"/>
    <w:family w:val="roman"/>
    <w:pitch w:val="default"/>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74A" w:rsidRDefault="0013274A">
    <w:pPr>
      <w:pStyle w:val="Footer"/>
      <w:jc w:val="right"/>
    </w:pPr>
    <w:r>
      <w:fldChar w:fldCharType="begin"/>
    </w:r>
    <w:r>
      <w:instrText xml:space="preserve"> PAGE </w:instrText>
    </w:r>
    <w:r>
      <w:fldChar w:fldCharType="separate"/>
    </w:r>
    <w: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D00" w:rsidRDefault="00000D00">
      <w:pPr>
        <w:spacing w:after="0" w:line="240" w:lineRule="auto"/>
      </w:pPr>
      <w:r>
        <w:separator/>
      </w:r>
    </w:p>
  </w:footnote>
  <w:footnote w:type="continuationSeparator" w:id="0">
    <w:p w:rsidR="00000D00" w:rsidRDefault="00000D00">
      <w:pPr>
        <w:spacing w:after="0" w:line="240" w:lineRule="auto"/>
      </w:pPr>
      <w:r>
        <w:continuationSeparator/>
      </w:r>
    </w:p>
  </w:footnote>
  <w:footnote w:id="1">
    <w:p w:rsidR="001D79E9" w:rsidRPr="00133A67" w:rsidRDefault="001D79E9">
      <w:pPr>
        <w:pStyle w:val="FootnoteText"/>
        <w:rPr>
          <w:sz w:val="18"/>
          <w:szCs w:val="18"/>
        </w:rPr>
      </w:pPr>
      <w:r w:rsidRPr="00133A67">
        <w:rPr>
          <w:rStyle w:val="FootnoteReference"/>
          <w:sz w:val="18"/>
          <w:szCs w:val="18"/>
        </w:rPr>
        <w:footnoteRef/>
      </w:r>
      <w:r w:rsidRPr="00133A67">
        <w:rPr>
          <w:sz w:val="18"/>
          <w:szCs w:val="18"/>
        </w:rPr>
        <w:t xml:space="preserve"> </w:t>
      </w:r>
      <w:r w:rsidRPr="00133A67">
        <w:rPr>
          <w:rFonts w:ascii="Times New Roman" w:hAnsi="Times New Roman" w:cs="Times New Roman"/>
          <w:sz w:val="18"/>
          <w:szCs w:val="18"/>
        </w:rPr>
        <w:t>Pretendenta piedāvātā cena par nomas pakalpojumiem ir Finanšu piedāvājuma formas (nolikuma 5.pielikums) 1., 2. un 3.tabulas piedāvāt kopējās cenas summa bez pievienotās vērtības nodokļa</w:t>
      </w:r>
    </w:p>
  </w:footnote>
  <w:footnote w:id="2">
    <w:p w:rsidR="001D79E9" w:rsidRPr="00133A67" w:rsidRDefault="001D79E9">
      <w:pPr>
        <w:pStyle w:val="FootnoteText"/>
        <w:rPr>
          <w:rFonts w:ascii="Times New Roman" w:eastAsia="Calibri" w:hAnsi="Times New Roman" w:cs="Calibri"/>
          <w:color w:val="000000"/>
          <w:sz w:val="18"/>
          <w:szCs w:val="18"/>
          <w:u w:color="000000"/>
          <w:bdr w:val="nil"/>
          <w:lang w:eastAsia="lv-LV"/>
        </w:rPr>
      </w:pPr>
      <w:r w:rsidRPr="00133A67">
        <w:rPr>
          <w:rStyle w:val="FootnoteReference"/>
          <w:sz w:val="18"/>
          <w:szCs w:val="18"/>
        </w:rPr>
        <w:footnoteRef/>
      </w:r>
      <w:r w:rsidRPr="00133A67">
        <w:rPr>
          <w:sz w:val="18"/>
          <w:szCs w:val="18"/>
        </w:rPr>
        <w:t xml:space="preserve"> </w:t>
      </w:r>
      <w:bookmarkStart w:id="5" w:name="_Hlk3287246"/>
      <w:r w:rsidRPr="00133A67">
        <w:rPr>
          <w:rFonts w:ascii="Times New Roman" w:eastAsia="Calibri" w:hAnsi="Times New Roman" w:cs="Calibri"/>
          <w:color w:val="000000"/>
          <w:sz w:val="18"/>
          <w:szCs w:val="18"/>
          <w:u w:color="000000"/>
          <w:bdr w:val="nil"/>
          <w:lang w:eastAsia="lv-LV"/>
        </w:rPr>
        <w:t>Pretendenta piedāvātā cena par personāla izmaksām ir Finanšu piedāvājuma formas (nolikuma 5.pielikums) 5.tabulā piedāvātā kopējā summa bez pievienotās vērtības nodokļa.</w:t>
      </w:r>
      <w:bookmarkEnd w:id="5"/>
    </w:p>
  </w:footnote>
  <w:footnote w:id="3">
    <w:p w:rsidR="001D79E9" w:rsidRDefault="001D79E9">
      <w:pPr>
        <w:pStyle w:val="FootnoteText"/>
      </w:pPr>
      <w:r w:rsidRPr="00133A67">
        <w:rPr>
          <w:rStyle w:val="FootnoteReference"/>
          <w:sz w:val="18"/>
          <w:szCs w:val="18"/>
        </w:rPr>
        <w:footnoteRef/>
      </w:r>
      <w:r w:rsidRPr="00133A67">
        <w:rPr>
          <w:sz w:val="18"/>
          <w:szCs w:val="18"/>
        </w:rPr>
        <w:t xml:space="preserve"> </w:t>
      </w:r>
      <w:r w:rsidR="00133A67" w:rsidRPr="00133A67">
        <w:rPr>
          <w:rFonts w:ascii="Times New Roman" w:eastAsia="Calibri" w:hAnsi="Times New Roman" w:cs="Calibri"/>
          <w:color w:val="000000"/>
          <w:sz w:val="18"/>
          <w:szCs w:val="18"/>
          <w:u w:color="000000"/>
          <w:bdr w:val="nil"/>
          <w:lang w:eastAsia="lv-LV"/>
        </w:rPr>
        <w:t xml:space="preserve">Pretendenta piedāvātā cena par personāla izmaksām ir Finanšu piedāvājuma formas (nolikuma 5.pielikums) </w:t>
      </w:r>
      <w:r w:rsidR="00133A67">
        <w:rPr>
          <w:rFonts w:ascii="Times New Roman" w:eastAsia="Calibri" w:hAnsi="Times New Roman" w:cs="Calibri"/>
          <w:color w:val="000000"/>
          <w:sz w:val="18"/>
          <w:szCs w:val="18"/>
          <w:u w:color="000000"/>
          <w:bdr w:val="nil"/>
          <w:lang w:eastAsia="lv-LV"/>
        </w:rPr>
        <w:t>4</w:t>
      </w:r>
      <w:r w:rsidR="00133A67" w:rsidRPr="00133A67">
        <w:rPr>
          <w:rFonts w:ascii="Times New Roman" w:eastAsia="Calibri" w:hAnsi="Times New Roman" w:cs="Calibri"/>
          <w:color w:val="000000"/>
          <w:sz w:val="18"/>
          <w:szCs w:val="18"/>
          <w:u w:color="000000"/>
          <w:bdr w:val="nil"/>
          <w:lang w:eastAsia="lv-LV"/>
        </w:rPr>
        <w:t>.tabulā piedāvātā kopējā summa bez pievienotās vērtības nodokļa.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74A" w:rsidRDefault="0013274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E1234"/>
    <w:multiLevelType w:val="hybridMultilevel"/>
    <w:tmpl w:val="92DED50A"/>
    <w:numStyleLink w:val="ImportedStyle11"/>
  </w:abstractNum>
  <w:abstractNum w:abstractNumId="1" w15:restartNumberingAfterBreak="0">
    <w:nsid w:val="1CD841B7"/>
    <w:multiLevelType w:val="multilevel"/>
    <w:tmpl w:val="1F44B960"/>
    <w:numStyleLink w:val="ImportedStyle3"/>
  </w:abstractNum>
  <w:abstractNum w:abstractNumId="2" w15:restartNumberingAfterBreak="0">
    <w:nsid w:val="1D7015D5"/>
    <w:multiLevelType w:val="multilevel"/>
    <w:tmpl w:val="E828FFC0"/>
    <w:numStyleLink w:val="ImportedStyle4"/>
  </w:abstractNum>
  <w:abstractNum w:abstractNumId="3" w15:restartNumberingAfterBreak="0">
    <w:nsid w:val="223E590C"/>
    <w:multiLevelType w:val="multilevel"/>
    <w:tmpl w:val="BC3036E0"/>
    <w:lvl w:ilvl="0">
      <w:start w:val="1"/>
      <w:numFmt w:val="decimal"/>
      <w:lvlText w:val="%1."/>
      <w:lvlJc w:val="left"/>
      <w:pPr>
        <w:ind w:left="360" w:hanging="360"/>
      </w:pPr>
      <w:rPr>
        <w:rFonts w:hint="default"/>
        <w:b/>
      </w:rPr>
    </w:lvl>
    <w:lvl w:ilvl="1">
      <w:start w:val="5"/>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4" w15:restartNumberingAfterBreak="0">
    <w:nsid w:val="22E97344"/>
    <w:multiLevelType w:val="multilevel"/>
    <w:tmpl w:val="6BD42492"/>
    <w:styleLink w:val="ImportedStyle8"/>
    <w:lvl w:ilvl="0">
      <w:start w:val="1"/>
      <w:numFmt w:val="decimal"/>
      <w:lvlText w:val="%1."/>
      <w:lvlJc w:val="left"/>
      <w:pPr>
        <w:tabs>
          <w:tab w:val="left" w:pos="851"/>
        </w:tabs>
        <w:ind w:left="589" w:hanging="58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left" w:pos="851"/>
        </w:tabs>
        <w:ind w:left="540" w:hanging="54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39F5482"/>
    <w:multiLevelType w:val="multilevel"/>
    <w:tmpl w:val="78A4A57E"/>
    <w:styleLink w:val="ImportedStyle1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3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80"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080" w:hanging="10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440"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440" w:hanging="1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800" w:hanging="18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5B666F0"/>
    <w:multiLevelType w:val="multilevel"/>
    <w:tmpl w:val="9EB05C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9280C93"/>
    <w:multiLevelType w:val="multilevel"/>
    <w:tmpl w:val="1396CA50"/>
    <w:numStyleLink w:val="ImportedStyle5"/>
  </w:abstractNum>
  <w:abstractNum w:abstractNumId="8" w15:restartNumberingAfterBreak="0">
    <w:nsid w:val="2CE33167"/>
    <w:multiLevelType w:val="multilevel"/>
    <w:tmpl w:val="1F44B960"/>
    <w:styleLink w:val="ImportedStyle3"/>
    <w:lvl w:ilvl="0">
      <w:start w:val="1"/>
      <w:numFmt w:val="decimal"/>
      <w:lvlText w:val="%1."/>
      <w:lvlJc w:val="left"/>
      <w:pPr>
        <w:tabs>
          <w:tab w:val="left" w:pos="709"/>
        </w:tabs>
        <w:ind w:left="471" w:hanging="471"/>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 w:ilvl="1">
      <w:start w:val="1"/>
      <w:numFmt w:val="decimal"/>
      <w:lvlText w:val="%2."/>
      <w:lvlJc w:val="left"/>
      <w:pPr>
        <w:tabs>
          <w:tab w:val="left" w:pos="709"/>
        </w:tabs>
        <w:ind w:left="576" w:hanging="57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center" w:pos="993"/>
          <w:tab w:val="right" w:pos="9689"/>
        </w:tabs>
        <w:ind w:left="862"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center" w:pos="993"/>
          <w:tab w:val="right" w:pos="9689"/>
        </w:tabs>
        <w:ind w:left="1944" w:hanging="864"/>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tabs>
          <w:tab w:val="right" w:pos="9689"/>
        </w:tabs>
        <w:ind w:left="993" w:hanging="993"/>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tabs>
          <w:tab w:val="right" w:pos="9689"/>
        </w:tabs>
        <w:ind w:left="993" w:hanging="99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tabs>
          <w:tab w:val="center" w:pos="993"/>
          <w:tab w:val="right" w:pos="9689"/>
        </w:tabs>
        <w:ind w:left="8136" w:hanging="129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center" w:pos="993"/>
          <w:tab w:val="right" w:pos="9689"/>
        </w:tabs>
        <w:ind w:left="993" w:hanging="993"/>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center" w:pos="993"/>
          <w:tab w:val="right" w:pos="9689"/>
        </w:tabs>
        <w:ind w:left="993" w:hanging="99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E4B40EB"/>
    <w:multiLevelType w:val="multilevel"/>
    <w:tmpl w:val="1BE6C5A0"/>
    <w:styleLink w:val="ImportedStyle12"/>
    <w:lvl w:ilvl="0">
      <w:start w:val="1"/>
      <w:numFmt w:val="decimal"/>
      <w:lvlText w:val="%1."/>
      <w:lvlJc w:val="left"/>
      <w:pPr>
        <w:ind w:left="524" w:hanging="52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80" w:hanging="48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EB92392"/>
    <w:multiLevelType w:val="multilevel"/>
    <w:tmpl w:val="78A4A57E"/>
    <w:numStyleLink w:val="ImportedStyle10"/>
  </w:abstractNum>
  <w:abstractNum w:abstractNumId="11" w15:restartNumberingAfterBreak="0">
    <w:nsid w:val="2ED67BF5"/>
    <w:multiLevelType w:val="multilevel"/>
    <w:tmpl w:val="7680997E"/>
    <w:lvl w:ilvl="0">
      <w:start w:val="1"/>
      <w:numFmt w:val="decimal"/>
      <w:lvlText w:val="%1."/>
      <w:lvlJc w:val="left"/>
      <w:pPr>
        <w:ind w:left="720" w:hanging="720"/>
      </w:pPr>
      <w:rPr>
        <w:rFonts w:hint="default"/>
      </w:rPr>
    </w:lvl>
    <w:lvl w:ilvl="1">
      <w:start w:val="2"/>
      <w:numFmt w:val="decimal"/>
      <w:lvlText w:val="%1.%2."/>
      <w:lvlJc w:val="left"/>
      <w:pPr>
        <w:ind w:left="1200" w:hanging="720"/>
      </w:pPr>
      <w:rPr>
        <w:rFonts w:hint="default"/>
      </w:rPr>
    </w:lvl>
    <w:lvl w:ilvl="2">
      <w:start w:val="3"/>
      <w:numFmt w:val="decimal"/>
      <w:lvlText w:val="%1.%2.%3."/>
      <w:lvlJc w:val="left"/>
      <w:pPr>
        <w:ind w:left="1680" w:hanging="720"/>
      </w:pPr>
      <w:rPr>
        <w:rFonts w:hint="default"/>
      </w:rPr>
    </w:lvl>
    <w:lvl w:ilvl="3">
      <w:start w:val="2"/>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2" w15:restartNumberingAfterBreak="0">
    <w:nsid w:val="31AD0025"/>
    <w:multiLevelType w:val="hybridMultilevel"/>
    <w:tmpl w:val="92DED50A"/>
    <w:styleLink w:val="ImportedStyle11"/>
    <w:lvl w:ilvl="0" w:tplc="5C0CD2A4">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006207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71367D28">
      <w:start w:val="1"/>
      <w:numFmt w:val="lowerRoman"/>
      <w:lvlText w:val="%3."/>
      <w:lvlJc w:val="left"/>
      <w:pPr>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DE2018D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EDCEA4D4">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9A0C4A4">
      <w:start w:val="1"/>
      <w:numFmt w:val="lowerRoman"/>
      <w:lvlText w:val="%6."/>
      <w:lvlJc w:val="left"/>
      <w:pPr>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49EA2E58">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A0A1FD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0E40F530">
      <w:start w:val="1"/>
      <w:numFmt w:val="lowerRoman"/>
      <w:lvlText w:val="%9."/>
      <w:lvlJc w:val="left"/>
      <w:pPr>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A477704"/>
    <w:multiLevelType w:val="multilevel"/>
    <w:tmpl w:val="EB967E34"/>
    <w:styleLink w:val="ImportedStyle6"/>
    <w:lvl w:ilvl="0">
      <w:start w:val="1"/>
      <w:numFmt w:val="decimal"/>
      <w:lvlText w:val="%1."/>
      <w:lvlJc w:val="left"/>
      <w:pPr>
        <w:ind w:left="687" w:hanging="68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1">
      <w:start w:val="1"/>
      <w:numFmt w:val="decimal"/>
      <w:lvlText w:val="%1.%2."/>
      <w:lvlJc w:val="left"/>
      <w:pPr>
        <w:ind w:left="916" w:hanging="91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31"/>
        <w:szCs w:val="31"/>
        <w:highlight w:val="none"/>
        <w:vertAlign w:val="baseline"/>
      </w:rPr>
    </w:lvl>
    <w:lvl w:ilvl="2">
      <w:start w:val="1"/>
      <w:numFmt w:val="decimal"/>
      <w:lvlText w:val="%3."/>
      <w:lvlJc w:val="left"/>
      <w:pPr>
        <w:ind w:left="840" w:hanging="8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1260" w:hanging="12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260" w:hanging="12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680" w:hanging="16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2100" w:hanging="21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2100" w:hanging="21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2520" w:hanging="25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D0E7350"/>
    <w:multiLevelType w:val="multilevel"/>
    <w:tmpl w:val="0840ECC0"/>
    <w:lvl w:ilvl="0">
      <w:start w:val="10"/>
      <w:numFmt w:val="decimal"/>
      <w:lvlText w:val="%1."/>
      <w:lvlJc w:val="left"/>
      <w:pPr>
        <w:ind w:left="480" w:hanging="480"/>
      </w:pPr>
      <w:rPr>
        <w:rFonts w:hint="default"/>
      </w:rPr>
    </w:lvl>
    <w:lvl w:ilvl="1">
      <w:start w:val="1"/>
      <w:numFmt w:val="decimal"/>
      <w:lvlText w:val="%1.%2."/>
      <w:lvlJc w:val="left"/>
      <w:pPr>
        <w:ind w:left="960" w:hanging="48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5" w15:restartNumberingAfterBreak="0">
    <w:nsid w:val="40123277"/>
    <w:multiLevelType w:val="multilevel"/>
    <w:tmpl w:val="017C6D9E"/>
    <w:styleLink w:val="ImportedStyle2"/>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933" w:hanging="54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04"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179"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572"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605"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998"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031"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424"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B6950B5"/>
    <w:multiLevelType w:val="multilevel"/>
    <w:tmpl w:val="EB967E34"/>
    <w:numStyleLink w:val="ImportedStyle6"/>
  </w:abstractNum>
  <w:abstractNum w:abstractNumId="17" w15:restartNumberingAfterBreak="0">
    <w:nsid w:val="4D19054B"/>
    <w:multiLevelType w:val="multilevel"/>
    <w:tmpl w:val="1396CA50"/>
    <w:styleLink w:val="ImportedStyle5"/>
    <w:lvl w:ilvl="0">
      <w:start w:val="1"/>
      <w:numFmt w:val="decimal"/>
      <w:lvlText w:val="%1."/>
      <w:lvlJc w:val="left"/>
      <w:pPr>
        <w:tabs>
          <w:tab w:val="num" w:pos="687"/>
          <w:tab w:val="left" w:pos="709"/>
        </w:tabs>
        <w:ind w:left="698" w:hanging="69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tabs>
          <w:tab w:val="num" w:pos="709"/>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tabs>
          <w:tab w:val="num"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tabs>
          <w:tab w:val="num"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tabs>
          <w:tab w:val="left"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tabs>
          <w:tab w:val="left"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left" w:pos="709"/>
        </w:tabs>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51DF0C16"/>
    <w:multiLevelType w:val="multilevel"/>
    <w:tmpl w:val="E828FFC0"/>
    <w:styleLink w:val="ImportedStyle4"/>
    <w:lvl w:ilvl="0">
      <w:start w:val="1"/>
      <w:numFmt w:val="decimal"/>
      <w:lvlText w:val="%1."/>
      <w:lvlJc w:val="left"/>
      <w:pPr>
        <w:ind w:left="785" w:hanging="78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025" w:hanging="78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265" w:hanging="78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4.%5."/>
      <w:lvlJc w:val="left"/>
      <w:pPr>
        <w:ind w:left="204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4.%5.%6."/>
      <w:lvlJc w:val="left"/>
      <w:pPr>
        <w:ind w:left="22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4.%5.%6.%7."/>
      <w:lvlJc w:val="left"/>
      <w:pPr>
        <w:ind w:left="288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4.%5.%6.%7.%8."/>
      <w:lvlJc w:val="left"/>
      <w:pPr>
        <w:ind w:left="312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4.%5.%6.%7.%8.%9."/>
      <w:lvlJc w:val="left"/>
      <w:pPr>
        <w:ind w:left="372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2D039A1"/>
    <w:multiLevelType w:val="multilevel"/>
    <w:tmpl w:val="3BE894AA"/>
    <w:lvl w:ilvl="0">
      <w:start w:val="1"/>
      <w:numFmt w:val="decimal"/>
      <w:lvlText w:val="%1."/>
      <w:lvlJc w:val="left"/>
      <w:pPr>
        <w:ind w:left="540" w:hanging="540"/>
      </w:pPr>
      <w:rPr>
        <w:rFonts w:ascii="Times New Roman" w:hAnsi="Times New Roman" w:cs="Times New Roman" w:hint="default"/>
        <w:sz w:val="24"/>
      </w:rPr>
    </w:lvl>
    <w:lvl w:ilvl="1">
      <w:start w:val="6"/>
      <w:numFmt w:val="decimal"/>
      <w:lvlText w:val="%1.%2."/>
      <w:lvlJc w:val="left"/>
      <w:pPr>
        <w:ind w:left="720" w:hanging="72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b w:val="0"/>
        <w:sz w:val="24"/>
      </w:rPr>
    </w:lvl>
    <w:lvl w:ilvl="3">
      <w:start w:val="1"/>
      <w:numFmt w:val="decimal"/>
      <w:lvlText w:val="%1.%2.%3.%4."/>
      <w:lvlJc w:val="left"/>
      <w:pPr>
        <w:ind w:left="1080" w:hanging="1080"/>
      </w:pPr>
      <w:rPr>
        <w:rFonts w:ascii="Times New Roman" w:hAnsi="Times New Roman" w:cs="Times New Roman" w:hint="default"/>
        <w:b w:val="0"/>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440" w:hanging="1440"/>
      </w:pPr>
      <w:rPr>
        <w:rFonts w:ascii="Times New Roman" w:hAnsi="Times New Roman" w:cs="Times New Roman" w:hint="default"/>
        <w:sz w:val="24"/>
      </w:rPr>
    </w:lvl>
    <w:lvl w:ilvl="6">
      <w:start w:val="1"/>
      <w:numFmt w:val="decimal"/>
      <w:lvlText w:val="%1.%2.%3.%4.%5.%6.%7."/>
      <w:lvlJc w:val="left"/>
      <w:pPr>
        <w:ind w:left="1800" w:hanging="1800"/>
      </w:pPr>
      <w:rPr>
        <w:rFonts w:ascii="Times New Roman" w:hAnsi="Times New Roman" w:cs="Times New Roman" w:hint="default"/>
        <w:sz w:val="24"/>
      </w:rPr>
    </w:lvl>
    <w:lvl w:ilvl="7">
      <w:start w:val="1"/>
      <w:numFmt w:val="decimal"/>
      <w:lvlText w:val="%1.%2.%3.%4.%5.%6.%7.%8."/>
      <w:lvlJc w:val="left"/>
      <w:pPr>
        <w:ind w:left="1800" w:hanging="1800"/>
      </w:pPr>
      <w:rPr>
        <w:rFonts w:ascii="Times New Roman" w:hAnsi="Times New Roman" w:cs="Times New Roman" w:hint="default"/>
        <w:sz w:val="24"/>
      </w:rPr>
    </w:lvl>
    <w:lvl w:ilvl="8">
      <w:start w:val="1"/>
      <w:numFmt w:val="decimal"/>
      <w:lvlText w:val="%1.%2.%3.%4.%5.%6.%7.%8.%9."/>
      <w:lvlJc w:val="left"/>
      <w:pPr>
        <w:ind w:left="2160" w:hanging="2160"/>
      </w:pPr>
      <w:rPr>
        <w:rFonts w:ascii="Times New Roman" w:hAnsi="Times New Roman" w:cs="Times New Roman" w:hint="default"/>
        <w:sz w:val="24"/>
      </w:rPr>
    </w:lvl>
  </w:abstractNum>
  <w:abstractNum w:abstractNumId="20" w15:restartNumberingAfterBreak="0">
    <w:nsid w:val="53994B5E"/>
    <w:multiLevelType w:val="hybridMultilevel"/>
    <w:tmpl w:val="4F60AFAC"/>
    <w:styleLink w:val="ImportedStyle9"/>
    <w:lvl w:ilvl="0" w:tplc="DAE4DF12">
      <w:start w:val="1"/>
      <w:numFmt w:val="decimal"/>
      <w:lvlText w:val="%1)"/>
      <w:lvlJc w:val="left"/>
      <w:pPr>
        <w:ind w:left="121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456E5B2">
      <w:start w:val="1"/>
      <w:numFmt w:val="decimal"/>
      <w:lvlText w:val="%2."/>
      <w:lvlJc w:val="left"/>
      <w:pPr>
        <w:ind w:left="229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DC67662">
      <w:start w:val="1"/>
      <w:numFmt w:val="lowerRoman"/>
      <w:lvlText w:val="%3."/>
      <w:lvlJc w:val="left"/>
      <w:pPr>
        <w:ind w:left="3011"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EEF60268">
      <w:start w:val="1"/>
      <w:numFmt w:val="decimal"/>
      <w:lvlText w:val="%4."/>
      <w:lvlJc w:val="left"/>
      <w:pPr>
        <w:ind w:left="373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A246904">
      <w:start w:val="1"/>
      <w:numFmt w:val="lowerLetter"/>
      <w:lvlText w:val="%5."/>
      <w:lvlJc w:val="left"/>
      <w:pPr>
        <w:ind w:left="445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AE69F7E">
      <w:start w:val="1"/>
      <w:numFmt w:val="lowerRoman"/>
      <w:lvlText w:val="%6."/>
      <w:lvlJc w:val="left"/>
      <w:pPr>
        <w:ind w:left="5171"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EF46150">
      <w:start w:val="1"/>
      <w:numFmt w:val="decimal"/>
      <w:lvlText w:val="%7."/>
      <w:lvlJc w:val="left"/>
      <w:pPr>
        <w:ind w:left="589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1E639CE">
      <w:start w:val="1"/>
      <w:numFmt w:val="lowerLetter"/>
      <w:lvlText w:val="%8."/>
      <w:lvlJc w:val="left"/>
      <w:pPr>
        <w:ind w:left="661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9ECFCB6">
      <w:start w:val="1"/>
      <w:numFmt w:val="lowerRoman"/>
      <w:lvlText w:val="%9."/>
      <w:lvlJc w:val="left"/>
      <w:pPr>
        <w:ind w:left="7331"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54E353E8"/>
    <w:multiLevelType w:val="hybridMultilevel"/>
    <w:tmpl w:val="4F60AFAC"/>
    <w:numStyleLink w:val="ImportedStyle9"/>
  </w:abstractNum>
  <w:abstractNum w:abstractNumId="22" w15:restartNumberingAfterBreak="0">
    <w:nsid w:val="5602560B"/>
    <w:multiLevelType w:val="multilevel"/>
    <w:tmpl w:val="6BD42492"/>
    <w:numStyleLink w:val="ImportedStyle8"/>
  </w:abstractNum>
  <w:abstractNum w:abstractNumId="23" w15:restartNumberingAfterBreak="0">
    <w:nsid w:val="5C36557D"/>
    <w:multiLevelType w:val="multilevel"/>
    <w:tmpl w:val="46582FFA"/>
    <w:styleLink w:val="ImportedStyle7"/>
    <w:lvl w:ilvl="0">
      <w:start w:val="1"/>
      <w:numFmt w:val="decimal"/>
      <w:lvlText w:val="%1."/>
      <w:lvlJc w:val="left"/>
      <w:pPr>
        <w:ind w:left="393" w:hanging="393"/>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65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ind w:left="1080" w:hanging="65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01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1440" w:hanging="101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800" w:hanging="13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1800" w:hanging="13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5C543BA7"/>
    <w:multiLevelType w:val="multilevel"/>
    <w:tmpl w:val="6B3E9FCE"/>
    <w:lvl w:ilvl="0">
      <w:start w:val="1"/>
      <w:numFmt w:val="decimal"/>
      <w:lvlText w:val="%1."/>
      <w:lvlJc w:val="left"/>
      <w:pPr>
        <w:ind w:left="540" w:hanging="540"/>
      </w:pPr>
      <w:rPr>
        <w:rFonts w:ascii="Times New Roman" w:hAnsi="Times New Roman" w:hint="default"/>
      </w:rPr>
    </w:lvl>
    <w:lvl w:ilvl="1">
      <w:start w:val="6"/>
      <w:numFmt w:val="decimal"/>
      <w:lvlText w:val="%1.%2."/>
      <w:lvlJc w:val="left"/>
      <w:pPr>
        <w:ind w:left="960" w:hanging="540"/>
      </w:pPr>
      <w:rPr>
        <w:rFonts w:ascii="Times New Roman" w:hAnsi="Times New Roman" w:hint="default"/>
      </w:rPr>
    </w:lvl>
    <w:lvl w:ilvl="2">
      <w:start w:val="1"/>
      <w:numFmt w:val="decimal"/>
      <w:lvlText w:val="%1.%2.%3."/>
      <w:lvlJc w:val="left"/>
      <w:pPr>
        <w:ind w:left="1560" w:hanging="720"/>
      </w:pPr>
      <w:rPr>
        <w:rFonts w:ascii="Times New Roman" w:hAnsi="Times New Roman" w:hint="default"/>
      </w:rPr>
    </w:lvl>
    <w:lvl w:ilvl="3">
      <w:start w:val="1"/>
      <w:numFmt w:val="decimal"/>
      <w:lvlText w:val="%1.%2.%3.%4."/>
      <w:lvlJc w:val="left"/>
      <w:pPr>
        <w:ind w:left="1980" w:hanging="720"/>
      </w:pPr>
      <w:rPr>
        <w:rFonts w:ascii="Times New Roman" w:hAnsi="Times New Roman" w:hint="default"/>
      </w:rPr>
    </w:lvl>
    <w:lvl w:ilvl="4">
      <w:start w:val="1"/>
      <w:numFmt w:val="decimal"/>
      <w:lvlText w:val="%1.%2.%3.%4.%5."/>
      <w:lvlJc w:val="left"/>
      <w:pPr>
        <w:ind w:left="2760" w:hanging="1080"/>
      </w:pPr>
      <w:rPr>
        <w:rFonts w:ascii="Times New Roman" w:hAnsi="Times New Roman" w:hint="default"/>
      </w:rPr>
    </w:lvl>
    <w:lvl w:ilvl="5">
      <w:start w:val="1"/>
      <w:numFmt w:val="decimal"/>
      <w:lvlText w:val="%1.%2.%3.%4.%5.%6."/>
      <w:lvlJc w:val="left"/>
      <w:pPr>
        <w:ind w:left="3180" w:hanging="1080"/>
      </w:pPr>
      <w:rPr>
        <w:rFonts w:ascii="Times New Roman" w:hAnsi="Times New Roman" w:hint="default"/>
      </w:rPr>
    </w:lvl>
    <w:lvl w:ilvl="6">
      <w:start w:val="1"/>
      <w:numFmt w:val="decimal"/>
      <w:lvlText w:val="%1.%2.%3.%4.%5.%6.%7."/>
      <w:lvlJc w:val="left"/>
      <w:pPr>
        <w:ind w:left="3960" w:hanging="1440"/>
      </w:pPr>
      <w:rPr>
        <w:rFonts w:ascii="Times New Roman" w:hAnsi="Times New Roman" w:hint="default"/>
      </w:rPr>
    </w:lvl>
    <w:lvl w:ilvl="7">
      <w:start w:val="1"/>
      <w:numFmt w:val="decimal"/>
      <w:lvlText w:val="%1.%2.%3.%4.%5.%6.%7.%8."/>
      <w:lvlJc w:val="left"/>
      <w:pPr>
        <w:ind w:left="4380" w:hanging="1440"/>
      </w:pPr>
      <w:rPr>
        <w:rFonts w:ascii="Times New Roman" w:hAnsi="Times New Roman" w:hint="default"/>
      </w:rPr>
    </w:lvl>
    <w:lvl w:ilvl="8">
      <w:start w:val="1"/>
      <w:numFmt w:val="decimal"/>
      <w:lvlText w:val="%1.%2.%3.%4.%5.%6.%7.%8.%9."/>
      <w:lvlJc w:val="left"/>
      <w:pPr>
        <w:ind w:left="5160" w:hanging="1800"/>
      </w:pPr>
      <w:rPr>
        <w:rFonts w:ascii="Times New Roman" w:hAnsi="Times New Roman" w:hint="default"/>
      </w:rPr>
    </w:lvl>
  </w:abstractNum>
  <w:abstractNum w:abstractNumId="25" w15:restartNumberingAfterBreak="0">
    <w:nsid w:val="5F477D9A"/>
    <w:multiLevelType w:val="multilevel"/>
    <w:tmpl w:val="46582FFA"/>
    <w:numStyleLink w:val="ImportedStyle7"/>
  </w:abstractNum>
  <w:abstractNum w:abstractNumId="26" w15:restartNumberingAfterBreak="0">
    <w:nsid w:val="764172F3"/>
    <w:multiLevelType w:val="multilevel"/>
    <w:tmpl w:val="1BE6C5A0"/>
    <w:numStyleLink w:val="ImportedStyle12"/>
  </w:abstractNum>
  <w:abstractNum w:abstractNumId="27" w15:restartNumberingAfterBreak="0">
    <w:nsid w:val="774A36BB"/>
    <w:multiLevelType w:val="multilevel"/>
    <w:tmpl w:val="017C6D9E"/>
    <w:numStyleLink w:val="ImportedStyle2"/>
  </w:abstractNum>
  <w:num w:numId="1">
    <w:abstractNumId w:val="15"/>
  </w:num>
  <w:num w:numId="2">
    <w:abstractNumId w:val="27"/>
  </w:num>
  <w:num w:numId="3">
    <w:abstractNumId w:val="8"/>
  </w:num>
  <w:num w:numId="4">
    <w:abstractNumId w:val="1"/>
  </w:num>
  <w:num w:numId="5">
    <w:abstractNumId w:val="1"/>
    <w:lvlOverride w:ilvl="0">
      <w:lvl w:ilvl="0">
        <w:start w:val="1"/>
        <w:numFmt w:val="decimal"/>
        <w:lvlText w:val="%1."/>
        <w:lvlJc w:val="left"/>
        <w:pPr>
          <w:ind w:left="471" w:hanging="471"/>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start w:val="1"/>
        <w:numFmt w:val="decimal"/>
        <w:lvlText w:val="%2."/>
        <w:lvlJc w:val="left"/>
        <w:pPr>
          <w:ind w:left="576" w:hanging="57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862"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1944" w:hanging="86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ind w:left="1008" w:hanging="10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ind w:left="1152" w:hanging="115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ind w:left="8136" w:hanging="12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ind w:left="1584" w:hanging="1584"/>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6">
    <w:abstractNumId w:val="18"/>
  </w:num>
  <w:num w:numId="7">
    <w:abstractNumId w:val="2"/>
  </w:num>
  <w:num w:numId="8">
    <w:abstractNumId w:val="2"/>
    <w:lvlOverride w:ilvl="3">
      <w:startOverride w:val="2"/>
    </w:lvlOverride>
  </w:num>
  <w:num w:numId="9">
    <w:abstractNumId w:val="2"/>
    <w:lvlOverride w:ilvl="0">
      <w:lvl w:ilvl="0">
        <w:start w:val="1"/>
        <w:numFmt w:val="decimal"/>
        <w:lvlText w:val="%1."/>
        <w:lvlJc w:val="left"/>
        <w:pPr>
          <w:ind w:left="785" w:hanging="78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709"/>
            <w:tab w:val="center" w:pos="4153"/>
            <w:tab w:val="right" w:pos="8306"/>
          </w:tabs>
          <w:ind w:left="96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2.%3."/>
        <w:lvlJc w:val="left"/>
        <w:pPr>
          <w:tabs>
            <w:tab w:val="left" w:pos="709"/>
            <w:tab w:val="center" w:pos="4153"/>
            <w:tab w:val="right" w:pos="8306"/>
          </w:tabs>
          <w:ind w:left="960" w:hanging="4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tabs>
            <w:tab w:val="left" w:pos="709"/>
            <w:tab w:val="num" w:pos="1440"/>
            <w:tab w:val="center" w:pos="4153"/>
            <w:tab w:val="right" w:pos="8306"/>
          </w:tabs>
          <w:ind w:left="1691" w:hanging="97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tabs>
            <w:tab w:val="left" w:pos="709"/>
            <w:tab w:val="num" w:pos="2040"/>
            <w:tab w:val="center" w:pos="4153"/>
            <w:tab w:val="right" w:pos="8306"/>
          </w:tabs>
          <w:ind w:left="2291" w:hanging="133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2.%3.%4.%5.%6."/>
        <w:lvlJc w:val="left"/>
        <w:pPr>
          <w:tabs>
            <w:tab w:val="left" w:pos="709"/>
            <w:tab w:val="num" w:pos="2280"/>
            <w:tab w:val="center" w:pos="4153"/>
            <w:tab w:val="right" w:pos="8306"/>
          </w:tabs>
          <w:ind w:left="2531" w:hanging="133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2.%3.%4.%5.%6.%7."/>
        <w:lvlJc w:val="left"/>
        <w:pPr>
          <w:tabs>
            <w:tab w:val="left" w:pos="709"/>
            <w:tab w:val="num" w:pos="2880"/>
            <w:tab w:val="center" w:pos="4153"/>
            <w:tab w:val="right" w:pos="8306"/>
          </w:tabs>
          <w:ind w:left="3131" w:hanging="16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2.%3.%4.%5.%6.%7.%8."/>
        <w:lvlJc w:val="left"/>
        <w:pPr>
          <w:tabs>
            <w:tab w:val="left" w:pos="709"/>
            <w:tab w:val="num" w:pos="3120"/>
            <w:tab w:val="center" w:pos="4153"/>
            <w:tab w:val="right" w:pos="8306"/>
          </w:tabs>
          <w:ind w:left="3371" w:hanging="169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2.%3.%4.%5.%6.%7.%8.%9."/>
        <w:lvlJc w:val="left"/>
        <w:pPr>
          <w:tabs>
            <w:tab w:val="left" w:pos="709"/>
            <w:tab w:val="num" w:pos="3720"/>
            <w:tab w:val="center" w:pos="4153"/>
            <w:tab w:val="right" w:pos="8306"/>
          </w:tabs>
          <w:ind w:left="3971" w:hanging="2051"/>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0">
    <w:abstractNumId w:val="17"/>
  </w:num>
  <w:num w:numId="11">
    <w:abstractNumId w:val="7"/>
  </w:num>
  <w:num w:numId="12">
    <w:abstractNumId w:val="7"/>
    <w:lvlOverride w:ilvl="1">
      <w:startOverride w:val="1"/>
      <w:lvl w:ilvl="1">
        <w:start w:val="1"/>
        <w:numFmt w:val="decimal"/>
        <w:lvlText w:val="%2."/>
        <w:lvlJc w:val="left"/>
        <w:pPr>
          <w:tabs>
            <w:tab w:val="num" w:pos="709"/>
          </w:tabs>
          <w:ind w:left="720" w:hanging="720"/>
        </w:pPr>
        <w:rPr>
          <w:rFonts w:hAnsi="Arial Unicode MS"/>
          <w:b/>
          <w:caps w:val="0"/>
          <w:smallCaps w:val="0"/>
          <w:strike w:val="0"/>
          <w:dstrike w:val="0"/>
          <w:outline w:val="0"/>
          <w:emboss w:val="0"/>
          <w:imprint w:val="0"/>
          <w:spacing w:val="0"/>
          <w:w w:val="100"/>
          <w:kern w:val="0"/>
          <w:position w:val="0"/>
          <w:highlight w:val="none"/>
          <w:vertAlign w:val="baseline"/>
        </w:rPr>
      </w:lvl>
    </w:lvlOverride>
  </w:num>
  <w:num w:numId="13">
    <w:abstractNumId w:val="13"/>
  </w:num>
  <w:num w:numId="14">
    <w:abstractNumId w:val="16"/>
  </w:num>
  <w:num w:numId="15">
    <w:abstractNumId w:val="23"/>
  </w:num>
  <w:num w:numId="16">
    <w:abstractNumId w:val="25"/>
  </w:num>
  <w:num w:numId="17">
    <w:abstractNumId w:val="25"/>
    <w:lvlOverride w:ilvl="1">
      <w:startOverride w:val="7"/>
    </w:lvlOverride>
  </w:num>
  <w:num w:numId="18">
    <w:abstractNumId w:val="4"/>
  </w:num>
  <w:num w:numId="19">
    <w:abstractNumId w:val="22"/>
  </w:num>
  <w:num w:numId="20">
    <w:abstractNumId w:val="22"/>
    <w:lvlOverride w:ilvl="1">
      <w:startOverride w:val="8"/>
    </w:lvlOverride>
  </w:num>
  <w:num w:numId="21">
    <w:abstractNumId w:val="22"/>
    <w:lvlOverride w:ilvl="0">
      <w:lvl w:ilvl="0">
        <w:start w:val="1"/>
        <w:numFmt w:val="decimal"/>
        <w:lvlText w:val="%1."/>
        <w:lvlJc w:val="left"/>
        <w:pPr>
          <w:ind w:left="589" w:hanging="589"/>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540" w:hanging="5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tabs>
            <w:tab w:val="left" w:pos="851"/>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tabs>
            <w:tab w:val="left" w:pos="851"/>
          </w:tabs>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2.%3.%4.%5."/>
        <w:lvlJc w:val="left"/>
        <w:pPr>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tabs>
            <w:tab w:val="left" w:pos="851"/>
          </w:tabs>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tabs>
            <w:tab w:val="left" w:pos="851"/>
          </w:tabs>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tabs>
            <w:tab w:val="left" w:pos="851"/>
          </w:tabs>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tabs>
            <w:tab w:val="left" w:pos="851"/>
          </w:tabs>
          <w:ind w:left="851" w:hanging="85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abstractNumId w:val="20"/>
  </w:num>
  <w:num w:numId="23">
    <w:abstractNumId w:val="21"/>
  </w:num>
  <w:num w:numId="24">
    <w:abstractNumId w:val="22"/>
    <w:lvlOverride w:ilvl="2">
      <w:startOverride w:val="6"/>
    </w:lvlOverride>
  </w:num>
  <w:num w:numId="25">
    <w:abstractNumId w:val="2"/>
    <w:lvlOverride w:ilvl="0">
      <w:startOverride w:val="2"/>
      <w:lvl w:ilvl="0">
        <w:start w:val="2"/>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96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20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204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22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1.%2.%3.%4.%5.%6.%7."/>
        <w:lvlJc w:val="left"/>
        <w:pPr>
          <w:ind w:left="288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312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1.%2.%3.%4.%5.%6.%7.%8.%9."/>
        <w:lvlJc w:val="left"/>
        <w:pPr>
          <w:ind w:left="372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abstractNumId w:val="5"/>
  </w:num>
  <w:num w:numId="27">
    <w:abstractNumId w:val="10"/>
  </w:num>
  <w:num w:numId="28">
    <w:abstractNumId w:val="10"/>
    <w:lvlOverride w:ilvl="0">
      <w:startOverride w:val="4"/>
    </w:lvlOverride>
  </w:num>
  <w:num w:numId="29">
    <w:abstractNumId w:val="10"/>
    <w:lvlOverride w:ilvl="0">
      <w:startOverride w:val="5"/>
    </w:lvlOverride>
  </w:num>
  <w:num w:numId="30">
    <w:abstractNumId w:val="12"/>
  </w:num>
  <w:num w:numId="31">
    <w:abstractNumId w:val="0"/>
  </w:num>
  <w:num w:numId="32">
    <w:abstractNumId w:val="0"/>
    <w:lvlOverride w:ilvl="0">
      <w:startOverride w:val="10"/>
    </w:lvlOverride>
  </w:num>
  <w:num w:numId="33">
    <w:abstractNumId w:val="9"/>
  </w:num>
  <w:num w:numId="34">
    <w:abstractNumId w:val="26"/>
  </w:num>
  <w:num w:numId="35">
    <w:abstractNumId w:val="0"/>
    <w:lvlOverride w:ilvl="0">
      <w:startOverride w:val="11"/>
      <w:lvl w:ilvl="0" w:tplc="701AF718">
        <w:start w:val="11"/>
        <w:numFmt w:val="decimal"/>
        <w:lvlText w:val="%1."/>
        <w:lvlJc w:val="left"/>
        <w:pPr>
          <w:tabs>
            <w:tab w:val="left" w:pos="426"/>
          </w:tabs>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B3E9C42">
        <w:start w:val="1"/>
        <w:numFmt w:val="lowerLetter"/>
        <w:lvlText w:val="%2."/>
        <w:lvlJc w:val="left"/>
        <w:pPr>
          <w:tabs>
            <w:tab w:val="left" w:pos="426"/>
          </w:tabs>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93ADFC2">
        <w:start w:val="1"/>
        <w:numFmt w:val="lowerRoman"/>
        <w:lvlText w:val="%3."/>
        <w:lvlJc w:val="left"/>
        <w:pPr>
          <w:tabs>
            <w:tab w:val="left" w:pos="426"/>
          </w:tabs>
          <w:ind w:left="216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C9F6568E">
        <w:start w:val="1"/>
        <w:numFmt w:val="decimal"/>
        <w:lvlText w:val="%4."/>
        <w:lvlJc w:val="left"/>
        <w:pPr>
          <w:tabs>
            <w:tab w:val="left" w:pos="426"/>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E520A1A4">
        <w:start w:val="1"/>
        <w:numFmt w:val="lowerLetter"/>
        <w:lvlText w:val="%5."/>
        <w:lvlJc w:val="left"/>
        <w:pPr>
          <w:tabs>
            <w:tab w:val="left" w:pos="426"/>
          </w:tabs>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B72D534">
        <w:start w:val="1"/>
        <w:numFmt w:val="lowerRoman"/>
        <w:lvlText w:val="%6."/>
        <w:lvlJc w:val="left"/>
        <w:pPr>
          <w:tabs>
            <w:tab w:val="left" w:pos="426"/>
          </w:tabs>
          <w:ind w:left="432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E0263EC">
        <w:start w:val="1"/>
        <w:numFmt w:val="decimal"/>
        <w:lvlText w:val="%7."/>
        <w:lvlJc w:val="left"/>
        <w:pPr>
          <w:tabs>
            <w:tab w:val="left" w:pos="426"/>
          </w:tabs>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44016EC">
        <w:start w:val="1"/>
        <w:numFmt w:val="lowerLetter"/>
        <w:lvlText w:val="%8."/>
        <w:lvlJc w:val="left"/>
        <w:pPr>
          <w:tabs>
            <w:tab w:val="left" w:pos="426"/>
          </w:tabs>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AD6CDAA">
        <w:start w:val="1"/>
        <w:numFmt w:val="lowerRoman"/>
        <w:lvlText w:val="%9."/>
        <w:lvlJc w:val="left"/>
        <w:pPr>
          <w:tabs>
            <w:tab w:val="left" w:pos="426"/>
          </w:tabs>
          <w:ind w:left="6480" w:hanging="3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6">
    <w:abstractNumId w:val="11"/>
  </w:num>
  <w:num w:numId="37">
    <w:abstractNumId w:val="6"/>
  </w:num>
  <w:num w:numId="38">
    <w:abstractNumId w:val="3"/>
  </w:num>
  <w:num w:numId="39">
    <w:abstractNumId w:val="24"/>
  </w:num>
  <w:num w:numId="40">
    <w:abstractNumId w:val="19"/>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74A"/>
    <w:rsid w:val="00000D00"/>
    <w:rsid w:val="000D2187"/>
    <w:rsid w:val="0013274A"/>
    <w:rsid w:val="00133A67"/>
    <w:rsid w:val="001D79E9"/>
    <w:rsid w:val="002613B8"/>
    <w:rsid w:val="003A2D76"/>
    <w:rsid w:val="00492E19"/>
    <w:rsid w:val="005A7CF1"/>
    <w:rsid w:val="00951F80"/>
    <w:rsid w:val="009D6C95"/>
    <w:rsid w:val="00A2548F"/>
    <w:rsid w:val="00A87893"/>
    <w:rsid w:val="00AC0913"/>
    <w:rsid w:val="00B41A72"/>
    <w:rsid w:val="00BF1B1E"/>
    <w:rsid w:val="00C36B5D"/>
    <w:rsid w:val="00C92CBC"/>
    <w:rsid w:val="00EE4590"/>
    <w:rsid w:val="00EF51BD"/>
    <w:rsid w:val="00F90F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F5882"/>
  <w15:chartTrackingRefBased/>
  <w15:docId w15:val="{60F3D3BD-8318-4D77-962F-CAB0B11A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3274A"/>
  </w:style>
  <w:style w:type="character" w:styleId="Hyperlink">
    <w:name w:val="Hyperlink"/>
    <w:rsid w:val="0013274A"/>
    <w:rPr>
      <w:u w:val="single"/>
    </w:rPr>
  </w:style>
  <w:style w:type="paragraph" w:customStyle="1" w:styleId="HeaderFooter">
    <w:name w:val="Header &amp; Footer"/>
    <w:rsid w:val="0013274A"/>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lv-LV"/>
    </w:rPr>
  </w:style>
  <w:style w:type="paragraph" w:styleId="Footer">
    <w:name w:val="footer"/>
    <w:link w:val="FooterChar"/>
    <w:rsid w:val="0013274A"/>
    <w:pPr>
      <w:pBdr>
        <w:top w:val="nil"/>
        <w:left w:val="nil"/>
        <w:bottom w:val="nil"/>
        <w:right w:val="nil"/>
        <w:between w:val="nil"/>
        <w:bar w:val="nil"/>
      </w:pBdr>
      <w:tabs>
        <w:tab w:val="center" w:pos="4844"/>
        <w:tab w:val="right" w:pos="9689"/>
      </w:tabs>
      <w:spacing w:after="0" w:line="240" w:lineRule="auto"/>
    </w:pPr>
    <w:rPr>
      <w:rFonts w:ascii="Calibri" w:eastAsia="Calibri" w:hAnsi="Calibri" w:cs="Calibri"/>
      <w:color w:val="000000"/>
      <w:u w:color="000000"/>
      <w:bdr w:val="nil"/>
      <w:lang w:val="en-US" w:eastAsia="lv-LV"/>
    </w:rPr>
  </w:style>
  <w:style w:type="character" w:customStyle="1" w:styleId="FooterChar">
    <w:name w:val="Footer Char"/>
    <w:basedOn w:val="DefaultParagraphFont"/>
    <w:link w:val="Footer"/>
    <w:rsid w:val="0013274A"/>
    <w:rPr>
      <w:rFonts w:ascii="Calibri" w:eastAsia="Calibri" w:hAnsi="Calibri" w:cs="Calibri"/>
      <w:color w:val="000000"/>
      <w:u w:color="000000"/>
      <w:bdr w:val="nil"/>
      <w:lang w:val="en-US" w:eastAsia="lv-LV"/>
    </w:rPr>
  </w:style>
  <w:style w:type="paragraph" w:customStyle="1" w:styleId="Body">
    <w:name w:val="Body"/>
    <w:rsid w:val="0013274A"/>
    <w:pPr>
      <w:pBdr>
        <w:top w:val="nil"/>
        <w:left w:val="nil"/>
        <w:bottom w:val="nil"/>
        <w:right w:val="nil"/>
        <w:between w:val="nil"/>
        <w:bar w:val="nil"/>
      </w:pBdr>
    </w:pPr>
    <w:rPr>
      <w:rFonts w:ascii="Calibri" w:eastAsia="Calibri" w:hAnsi="Calibri" w:cs="Calibri"/>
      <w:color w:val="000000"/>
      <w:u w:color="000000"/>
      <w:bdr w:val="nil"/>
      <w:lang w:eastAsia="lv-LV"/>
    </w:rPr>
  </w:style>
  <w:style w:type="numbering" w:customStyle="1" w:styleId="ImportedStyle2">
    <w:name w:val="Imported Style 2"/>
    <w:rsid w:val="0013274A"/>
    <w:pPr>
      <w:numPr>
        <w:numId w:val="1"/>
      </w:numPr>
    </w:pPr>
  </w:style>
  <w:style w:type="numbering" w:customStyle="1" w:styleId="ImportedStyle3">
    <w:name w:val="Imported Style 3"/>
    <w:rsid w:val="0013274A"/>
    <w:pPr>
      <w:numPr>
        <w:numId w:val="3"/>
      </w:numPr>
    </w:pPr>
  </w:style>
  <w:style w:type="character" w:customStyle="1" w:styleId="None">
    <w:name w:val="None"/>
    <w:rsid w:val="0013274A"/>
  </w:style>
  <w:style w:type="character" w:customStyle="1" w:styleId="Hyperlink0">
    <w:name w:val="Hyperlink.0"/>
    <w:basedOn w:val="None"/>
    <w:rsid w:val="0013274A"/>
    <w:rPr>
      <w:rFonts w:ascii="Times New Roman" w:eastAsia="Times New Roman" w:hAnsi="Times New Roman" w:cs="Times New Roman"/>
      <w:color w:val="0563C1"/>
      <w:sz w:val="24"/>
      <w:szCs w:val="24"/>
      <w:u w:val="single" w:color="0563C1"/>
    </w:rPr>
  </w:style>
  <w:style w:type="numbering" w:customStyle="1" w:styleId="ImportedStyle4">
    <w:name w:val="Imported Style 4"/>
    <w:rsid w:val="0013274A"/>
    <w:pPr>
      <w:numPr>
        <w:numId w:val="6"/>
      </w:numPr>
    </w:pPr>
  </w:style>
  <w:style w:type="paragraph" w:customStyle="1" w:styleId="Default">
    <w:name w:val="Default"/>
    <w:rsid w:val="0013274A"/>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lv-LV"/>
    </w:rPr>
  </w:style>
  <w:style w:type="numbering" w:customStyle="1" w:styleId="ImportedStyle5">
    <w:name w:val="Imported Style 5"/>
    <w:rsid w:val="0013274A"/>
    <w:pPr>
      <w:numPr>
        <w:numId w:val="10"/>
      </w:numPr>
    </w:pPr>
  </w:style>
  <w:style w:type="numbering" w:customStyle="1" w:styleId="ImportedStyle6">
    <w:name w:val="Imported Style 6"/>
    <w:rsid w:val="0013274A"/>
    <w:pPr>
      <w:numPr>
        <w:numId w:val="13"/>
      </w:numPr>
    </w:pPr>
  </w:style>
  <w:style w:type="character" w:customStyle="1" w:styleId="Hyperlink1">
    <w:name w:val="Hyperlink.1"/>
    <w:basedOn w:val="None"/>
    <w:rsid w:val="0013274A"/>
    <w:rPr>
      <w:color w:val="0563C1"/>
      <w:u w:val="single" w:color="0563C1"/>
    </w:rPr>
  </w:style>
  <w:style w:type="numbering" w:customStyle="1" w:styleId="ImportedStyle7">
    <w:name w:val="Imported Style 7"/>
    <w:rsid w:val="0013274A"/>
    <w:pPr>
      <w:numPr>
        <w:numId w:val="15"/>
      </w:numPr>
    </w:pPr>
  </w:style>
  <w:style w:type="numbering" w:customStyle="1" w:styleId="ImportedStyle8">
    <w:name w:val="Imported Style 8"/>
    <w:rsid w:val="0013274A"/>
    <w:pPr>
      <w:numPr>
        <w:numId w:val="18"/>
      </w:numPr>
    </w:pPr>
  </w:style>
  <w:style w:type="numbering" w:customStyle="1" w:styleId="ImportedStyle9">
    <w:name w:val="Imported Style 9"/>
    <w:rsid w:val="0013274A"/>
    <w:pPr>
      <w:numPr>
        <w:numId w:val="22"/>
      </w:numPr>
    </w:pPr>
  </w:style>
  <w:style w:type="numbering" w:customStyle="1" w:styleId="ImportedStyle10">
    <w:name w:val="Imported Style 10"/>
    <w:rsid w:val="0013274A"/>
    <w:pPr>
      <w:numPr>
        <w:numId w:val="26"/>
      </w:numPr>
    </w:pPr>
  </w:style>
  <w:style w:type="character" w:customStyle="1" w:styleId="Hyperlink2">
    <w:name w:val="Hyperlink.2"/>
    <w:basedOn w:val="None"/>
    <w:rsid w:val="0013274A"/>
    <w:rPr>
      <w:u w:val="single"/>
    </w:rPr>
  </w:style>
  <w:style w:type="character" w:customStyle="1" w:styleId="Hyperlink3">
    <w:name w:val="Hyperlink.3"/>
    <w:basedOn w:val="None"/>
    <w:rsid w:val="0013274A"/>
    <w:rPr>
      <w:rFonts w:ascii="Times New Roman" w:eastAsia="Times New Roman" w:hAnsi="Times New Roman" w:cs="Times New Roman"/>
      <w:color w:val="0000FF"/>
      <w:sz w:val="24"/>
      <w:szCs w:val="24"/>
      <w:u w:val="single" w:color="0000FF"/>
    </w:rPr>
  </w:style>
  <w:style w:type="numbering" w:customStyle="1" w:styleId="ImportedStyle11">
    <w:name w:val="Imported Style 11"/>
    <w:rsid w:val="0013274A"/>
    <w:pPr>
      <w:numPr>
        <w:numId w:val="30"/>
      </w:numPr>
    </w:pPr>
  </w:style>
  <w:style w:type="numbering" w:customStyle="1" w:styleId="ImportedStyle12">
    <w:name w:val="Imported Style 12"/>
    <w:rsid w:val="0013274A"/>
    <w:pPr>
      <w:numPr>
        <w:numId w:val="33"/>
      </w:numPr>
    </w:pPr>
  </w:style>
  <w:style w:type="character" w:customStyle="1" w:styleId="Hyperlink4">
    <w:name w:val="Hyperlink.4"/>
    <w:basedOn w:val="None"/>
    <w:rsid w:val="0013274A"/>
    <w:rPr>
      <w:color w:val="0563C1"/>
      <w:u w:color="0563C1"/>
    </w:rPr>
  </w:style>
  <w:style w:type="paragraph" w:styleId="CommentText">
    <w:name w:val="annotation text"/>
    <w:basedOn w:val="Normal"/>
    <w:link w:val="CommentTextChar"/>
    <w:uiPriority w:val="99"/>
    <w:semiHidden/>
    <w:unhideWhenUsed/>
    <w:rsid w:val="0013274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style>
  <w:style w:type="character" w:customStyle="1" w:styleId="CommentTextChar">
    <w:name w:val="Comment Text Char"/>
    <w:basedOn w:val="DefaultParagraphFont"/>
    <w:link w:val="CommentText"/>
    <w:uiPriority w:val="99"/>
    <w:semiHidden/>
    <w:rsid w:val="0013274A"/>
    <w:rPr>
      <w:rFonts w:ascii="Times New Roman" w:eastAsia="Arial Unicode MS" w:hAnsi="Times New Roman" w:cs="Times New Roman"/>
      <w:sz w:val="20"/>
      <w:szCs w:val="20"/>
      <w:bdr w:val="nil"/>
      <w:lang w:val="en-US"/>
    </w:rPr>
  </w:style>
  <w:style w:type="character" w:styleId="CommentReference">
    <w:name w:val="annotation reference"/>
    <w:basedOn w:val="DefaultParagraphFont"/>
    <w:uiPriority w:val="99"/>
    <w:semiHidden/>
    <w:unhideWhenUsed/>
    <w:rsid w:val="0013274A"/>
    <w:rPr>
      <w:sz w:val="16"/>
      <w:szCs w:val="16"/>
    </w:rPr>
  </w:style>
  <w:style w:type="paragraph" w:styleId="BalloonText">
    <w:name w:val="Balloon Text"/>
    <w:basedOn w:val="Normal"/>
    <w:link w:val="BalloonTextChar"/>
    <w:uiPriority w:val="99"/>
    <w:semiHidden/>
    <w:unhideWhenUsed/>
    <w:rsid w:val="0013274A"/>
    <w:pPr>
      <w:pBdr>
        <w:top w:val="nil"/>
        <w:left w:val="nil"/>
        <w:bottom w:val="nil"/>
        <w:right w:val="nil"/>
        <w:between w:val="nil"/>
        <w:bar w:val="nil"/>
      </w:pBdr>
      <w:spacing w:after="0" w:line="240" w:lineRule="auto"/>
    </w:pPr>
    <w:rPr>
      <w:rFonts w:ascii="Segoe UI" w:eastAsia="Arial Unicode MS" w:hAnsi="Segoe UI" w:cs="Segoe UI"/>
      <w:sz w:val="18"/>
      <w:szCs w:val="18"/>
      <w:bdr w:val="nil"/>
      <w:lang w:val="en-US"/>
    </w:rPr>
  </w:style>
  <w:style w:type="character" w:customStyle="1" w:styleId="BalloonTextChar">
    <w:name w:val="Balloon Text Char"/>
    <w:basedOn w:val="DefaultParagraphFont"/>
    <w:link w:val="BalloonText"/>
    <w:uiPriority w:val="99"/>
    <w:semiHidden/>
    <w:rsid w:val="0013274A"/>
    <w:rPr>
      <w:rFonts w:ascii="Segoe UI" w:eastAsia="Arial Unicode MS" w:hAnsi="Segoe UI" w:cs="Segoe UI"/>
      <w:sz w:val="18"/>
      <w:szCs w:val="18"/>
      <w:bdr w:val="nil"/>
      <w:lang w:val="en-US"/>
    </w:rPr>
  </w:style>
  <w:style w:type="paragraph" w:styleId="ListParagraph">
    <w:name w:val="List Paragraph"/>
    <w:basedOn w:val="Normal"/>
    <w:uiPriority w:val="34"/>
    <w:qFormat/>
    <w:rsid w:val="0013274A"/>
    <w:pPr>
      <w:ind w:left="720"/>
      <w:contextualSpacing/>
    </w:pPr>
  </w:style>
  <w:style w:type="paragraph" w:styleId="CommentSubject">
    <w:name w:val="annotation subject"/>
    <w:basedOn w:val="CommentText"/>
    <w:next w:val="CommentText"/>
    <w:link w:val="CommentSubjectChar"/>
    <w:uiPriority w:val="99"/>
    <w:semiHidden/>
    <w:unhideWhenUsed/>
    <w:rsid w:val="0013274A"/>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inorHAnsi" w:hAnsiTheme="minorHAnsi" w:cstheme="minorBidi"/>
      <w:b/>
      <w:bCs/>
      <w:bdr w:val="none" w:sz="0" w:space="0" w:color="auto"/>
      <w:lang w:val="lv-LV"/>
    </w:rPr>
  </w:style>
  <w:style w:type="character" w:customStyle="1" w:styleId="CommentSubjectChar">
    <w:name w:val="Comment Subject Char"/>
    <w:basedOn w:val="CommentTextChar"/>
    <w:link w:val="CommentSubject"/>
    <w:uiPriority w:val="99"/>
    <w:semiHidden/>
    <w:rsid w:val="0013274A"/>
    <w:rPr>
      <w:rFonts w:ascii="Times New Roman" w:eastAsia="Arial Unicode MS" w:hAnsi="Times New Roman" w:cs="Times New Roman"/>
      <w:b/>
      <w:bCs/>
      <w:sz w:val="20"/>
      <w:szCs w:val="20"/>
      <w:bdr w:val="nil"/>
      <w:lang w:val="en-US"/>
    </w:rPr>
  </w:style>
  <w:style w:type="paragraph" w:styleId="FootnoteText">
    <w:name w:val="footnote text"/>
    <w:basedOn w:val="Normal"/>
    <w:link w:val="FootnoteTextChar"/>
    <w:uiPriority w:val="99"/>
    <w:semiHidden/>
    <w:unhideWhenUsed/>
    <w:rsid w:val="001D79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79E9"/>
    <w:rPr>
      <w:sz w:val="20"/>
      <w:szCs w:val="20"/>
    </w:rPr>
  </w:style>
  <w:style w:type="character" w:styleId="FootnoteReference">
    <w:name w:val="footnote reference"/>
    <w:basedOn w:val="DefaultParagraphFont"/>
    <w:uiPriority w:val="99"/>
    <w:semiHidden/>
    <w:unhideWhenUsed/>
    <w:rsid w:val="001D79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igulda.lv/public/lat/pasvaldiba/iepirkumi1/6/" TargetMode="External"/><Relationship Id="rId18" Type="http://schemas.openxmlformats.org/officeDocument/2006/relationships/hyperlink" Target="http://www.eis.gov.lv" TargetMode="External"/><Relationship Id="rId26" Type="http://schemas.openxmlformats.org/officeDocument/2006/relationships/hyperlink" Target="http://www.iub.gov.lv" TargetMode="External"/><Relationship Id="rId3" Type="http://schemas.openxmlformats.org/officeDocument/2006/relationships/styles" Target="styles.xml"/><Relationship Id="rId21" Type="http://schemas.openxmlformats.org/officeDocument/2006/relationships/hyperlink" Target="https://ec.europa.eu/growth/tools-databases/espd/filter?lang=lv" TargetMode="External"/><Relationship Id="rId7" Type="http://schemas.openxmlformats.org/officeDocument/2006/relationships/endnotes" Target="endnotes.xml"/><Relationship Id="rId12" Type="http://schemas.openxmlformats.org/officeDocument/2006/relationships/hyperlink" Target="https://www.eis.gov.lv/EKEIS/Supplier/" TargetMode="External"/><Relationship Id="rId17" Type="http://schemas.openxmlformats.org/officeDocument/2006/relationships/hyperlink" Target="https://www.sigulda.lv/public/lat/pasvaldiba/iepirkumi1/6/" TargetMode="External"/><Relationship Id="rId25" Type="http://schemas.openxmlformats.org/officeDocument/2006/relationships/hyperlink" Target="https://www.eis.gov.lv/EKEIS/Supplier/"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is.gov.lv/EKEIS/Supplier/" TargetMode="External"/><Relationship Id="rId20" Type="http://schemas.openxmlformats.org/officeDocument/2006/relationships/hyperlink" Target="http://eur-lex.europa.eu/legal-content/LV/TXT/HTML/?uri=CELEX:32016R0007&amp;from=EN" TargetMode="External"/><Relationship Id="rId29" Type="http://schemas.openxmlformats.org/officeDocument/2006/relationships/hyperlink" Target="http://www.sigulda.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igulda.lv/public/lat/pasvaldiba/iepirkumi1/6/" TargetMode="External"/><Relationship Id="rId24" Type="http://schemas.openxmlformats.org/officeDocument/2006/relationships/hyperlink" Target="http://www.sigulda.lv/"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igulda.lv/public/lat/pasvaldiba/iepirkumi1/6/" TargetMode="External"/><Relationship Id="rId23" Type="http://schemas.openxmlformats.org/officeDocument/2006/relationships/hyperlink" Target="http://www.iub.gov.lv/" TargetMode="External"/><Relationship Id="rId28" Type="http://schemas.openxmlformats.org/officeDocument/2006/relationships/hyperlink" Target="https://www.eis.gov.lv/EKEIS/Supplier/" TargetMode="External"/><Relationship Id="rId10" Type="http://schemas.openxmlformats.org/officeDocument/2006/relationships/hyperlink" Target="https://www.eis.gov.lv/EKEIS/Supplier/" TargetMode="External"/><Relationship Id="rId19" Type="http://schemas.openxmlformats.org/officeDocument/2006/relationships/hyperlink" Target="http://www.ur.gov.lv"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iga.landsberga@sigulda.lv" TargetMode="External"/><Relationship Id="rId14" Type="http://schemas.openxmlformats.org/officeDocument/2006/relationships/hyperlink" Target="https://www.eis.gov.lv/EKEIS/Supplier/" TargetMode="External"/><Relationship Id="rId22" Type="http://schemas.openxmlformats.org/officeDocument/2006/relationships/hyperlink" Target="http://www.iub.gov.lv/lv/node/587" TargetMode="External"/><Relationship Id="rId27" Type="http://schemas.openxmlformats.org/officeDocument/2006/relationships/hyperlink" Target="http://www.sigulda.lv" TargetMode="External"/><Relationship Id="rId3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20355-680F-4F61-85CF-61E0C394E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17</Pages>
  <Words>27534</Words>
  <Characters>15695</Characters>
  <Application>Microsoft Office Word</Application>
  <DocSecurity>0</DocSecurity>
  <Lines>130</Lines>
  <Paragraphs>86</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APSTIPRINĀTS</vt:lpstr>
      <vt:lpstr/>
      <vt:lpstr>    8.1. Iepirkuma komisijas tiesības</vt:lpstr>
      <vt:lpstr>    9.1. Pretendenta tiesības</vt:lpstr>
      <vt:lpstr>    9.2. Pretendenta pienākumi</vt:lpstr>
      <vt:lpstr>    </vt:lpstr>
    </vt:vector>
  </TitlesOfParts>
  <Company/>
  <LinksUpToDate>false</LinksUpToDate>
  <CharactersWithSpaces>43143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11</cp:revision>
  <cp:lastPrinted>2019-03-12T09:48:00Z</cp:lastPrinted>
  <dcterms:created xsi:type="dcterms:W3CDTF">2019-03-12T07:58:00Z</dcterms:created>
  <dcterms:modified xsi:type="dcterms:W3CDTF">2019-03-13T07:49:00Z</dcterms:modified>
</cp:coreProperties>
</file>